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6E" w:rsidRPr="00F41BB4" w:rsidRDefault="00DE7890" w:rsidP="00071240">
      <w:pPr>
        <w:ind w:left="3600" w:firstLine="720"/>
        <w:rPr>
          <w:rFonts w:ascii="Times New Roman" w:hAnsi="Times New Roman" w:cs="Times New Roman"/>
          <w:sz w:val="96"/>
          <w:szCs w:val="96"/>
          <w:rtl/>
        </w:rPr>
      </w:pPr>
      <w:bookmarkStart w:id="0" w:name="_GoBack"/>
      <w:bookmarkEnd w:id="0"/>
      <w:r w:rsidRPr="00F41BB4">
        <w:rPr>
          <w:noProof/>
          <w:rtl/>
        </w:rPr>
        <w:drawing>
          <wp:anchor distT="0" distB="0" distL="114935" distR="114935" simplePos="0" relativeHeight="251658240" behindDoc="1" locked="0" layoutInCell="1" allowOverlap="1" wp14:anchorId="2CC19FA3" wp14:editId="1B160629">
            <wp:simplePos x="0" y="0"/>
            <wp:positionH relativeFrom="column">
              <wp:posOffset>3395649</wp:posOffset>
            </wp:positionH>
            <wp:positionV relativeFrom="paragraph">
              <wp:posOffset>-118745</wp:posOffset>
            </wp:positionV>
            <wp:extent cx="2623185" cy="856615"/>
            <wp:effectExtent l="0" t="0" r="5715" b="63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BB4">
        <w:rPr>
          <w:noProof/>
        </w:rPr>
        <w:drawing>
          <wp:inline distT="0" distB="0" distL="0" distR="0" wp14:anchorId="36F7137C" wp14:editId="3FB3458D">
            <wp:extent cx="3093085" cy="588645"/>
            <wp:effectExtent l="0" t="0" r="0" b="190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" t="10027" b="7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6E" w:rsidRPr="00F41BB4" w:rsidRDefault="00646C6E" w:rsidP="003C6A5D">
      <w:pPr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646C6E" w:rsidRPr="00F25FF5" w:rsidRDefault="00646C6E" w:rsidP="00F25FF5">
      <w:pPr>
        <w:jc w:val="center"/>
        <w:rPr>
          <w:rFonts w:ascii="David" w:hAnsi="David" w:cs="David"/>
          <w:b/>
          <w:bCs/>
          <w:sz w:val="72"/>
          <w:szCs w:val="72"/>
          <w:rtl/>
        </w:rPr>
      </w:pPr>
      <w:r w:rsidRPr="00F25FF5">
        <w:rPr>
          <w:rFonts w:ascii="David" w:hAnsi="David" w:cs="David"/>
          <w:b/>
          <w:bCs/>
          <w:sz w:val="72"/>
          <w:szCs w:val="72"/>
          <w:rtl/>
        </w:rPr>
        <w:t>הכנס המדעי ה</w:t>
      </w:r>
      <w:r w:rsidR="00F25FF5" w:rsidRPr="00F25FF5">
        <w:rPr>
          <w:rFonts w:ascii="David" w:hAnsi="David" w:cs="David"/>
          <w:b/>
          <w:bCs/>
          <w:sz w:val="72"/>
          <w:szCs w:val="72"/>
          <w:rtl/>
        </w:rPr>
        <w:t>תשיעי</w:t>
      </w:r>
    </w:p>
    <w:p w:rsidR="00646C6E" w:rsidRPr="00F25FF5" w:rsidRDefault="00646C6E" w:rsidP="00F25FF5">
      <w:pPr>
        <w:jc w:val="center"/>
        <w:rPr>
          <w:rFonts w:ascii="David" w:hAnsi="David" w:cs="David"/>
          <w:b/>
          <w:bCs/>
          <w:sz w:val="72"/>
          <w:szCs w:val="72"/>
          <w:rtl/>
        </w:rPr>
      </w:pPr>
      <w:r w:rsidRPr="00F25FF5">
        <w:rPr>
          <w:rFonts w:ascii="David" w:hAnsi="David" w:cs="David"/>
          <w:b/>
          <w:bCs/>
          <w:sz w:val="72"/>
          <w:szCs w:val="72"/>
          <w:rtl/>
        </w:rPr>
        <w:t>של תלמידי המחלקה לפסיכולוגיה</w:t>
      </w:r>
    </w:p>
    <w:p w:rsidR="00646C6E" w:rsidRPr="00F25FF5" w:rsidRDefault="00646C6E" w:rsidP="003C6A5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</w:p>
    <w:p w:rsidR="00646C6E" w:rsidRPr="00F25FF5" w:rsidRDefault="00646C6E" w:rsidP="00800514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F25FF5">
        <w:rPr>
          <w:rFonts w:ascii="David" w:hAnsi="David" w:cs="David"/>
          <w:b/>
          <w:bCs/>
          <w:sz w:val="28"/>
          <w:szCs w:val="28"/>
          <w:rtl/>
        </w:rPr>
        <w:t xml:space="preserve">יום ראשון, </w:t>
      </w:r>
      <w:r w:rsidR="00800514">
        <w:rPr>
          <w:rFonts w:ascii="David" w:hAnsi="David" w:cs="David" w:hint="cs"/>
          <w:b/>
          <w:bCs/>
          <w:sz w:val="28"/>
          <w:szCs w:val="28"/>
          <w:rtl/>
        </w:rPr>
        <w:t xml:space="preserve">י"ז באדר </w:t>
      </w:r>
      <w:proofErr w:type="spellStart"/>
      <w:r w:rsidR="00800514">
        <w:rPr>
          <w:rFonts w:ascii="David" w:hAnsi="David" w:cs="David"/>
          <w:b/>
          <w:bCs/>
          <w:sz w:val="28"/>
          <w:szCs w:val="28"/>
          <w:rtl/>
        </w:rPr>
        <w:t>התשע"</w:t>
      </w:r>
      <w:r w:rsidR="00800514">
        <w:rPr>
          <w:rFonts w:ascii="David" w:hAnsi="David" w:cs="David" w:hint="cs"/>
          <w:b/>
          <w:bCs/>
          <w:sz w:val="28"/>
          <w:szCs w:val="28"/>
          <w:rtl/>
        </w:rPr>
        <w:t>ה</w:t>
      </w:r>
      <w:proofErr w:type="spellEnd"/>
      <w:r w:rsidRPr="00F25FF5">
        <w:rPr>
          <w:rFonts w:ascii="David" w:hAnsi="David" w:cs="David"/>
          <w:b/>
          <w:bCs/>
          <w:sz w:val="28"/>
          <w:szCs w:val="28"/>
          <w:rtl/>
        </w:rPr>
        <w:t xml:space="preserve"> (</w:t>
      </w:r>
      <w:r w:rsidR="00800514">
        <w:rPr>
          <w:rFonts w:ascii="David" w:hAnsi="David" w:cs="David" w:hint="cs"/>
          <w:b/>
          <w:bCs/>
          <w:sz w:val="28"/>
          <w:szCs w:val="28"/>
          <w:rtl/>
        </w:rPr>
        <w:t>8.3.2015</w:t>
      </w:r>
      <w:r w:rsidRPr="00F25FF5">
        <w:rPr>
          <w:rFonts w:ascii="David" w:hAnsi="David" w:cs="David"/>
          <w:b/>
          <w:bCs/>
          <w:sz w:val="28"/>
          <w:szCs w:val="28"/>
          <w:rtl/>
        </w:rPr>
        <w:t>)</w:t>
      </w:r>
    </w:p>
    <w:p w:rsidR="00646C6E" w:rsidRPr="00F25FF5" w:rsidRDefault="00646C6E" w:rsidP="00B86478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F25FF5">
        <w:rPr>
          <w:rFonts w:ascii="David" w:hAnsi="David" w:cs="David"/>
          <w:b/>
          <w:bCs/>
          <w:sz w:val="28"/>
          <w:szCs w:val="28"/>
          <w:rtl/>
        </w:rPr>
        <w:t>אודיטוריום המחלקה לפסיכולוגיה</w:t>
      </w:r>
    </w:p>
    <w:p w:rsidR="00646C6E" w:rsidRPr="00F25FF5" w:rsidRDefault="00646C6E" w:rsidP="003C6A5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F25FF5">
        <w:rPr>
          <w:rFonts w:ascii="David" w:hAnsi="David" w:cs="David"/>
          <w:b/>
          <w:bCs/>
          <w:sz w:val="28"/>
          <w:szCs w:val="28"/>
          <w:rtl/>
        </w:rPr>
        <w:t>אוניברסיטת בר-אילן</w:t>
      </w:r>
    </w:p>
    <w:p w:rsidR="00646C6E" w:rsidRDefault="00646C6E" w:rsidP="003C6A5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F25FF5">
        <w:rPr>
          <w:rFonts w:ascii="David" w:hAnsi="David" w:cs="David"/>
          <w:b/>
          <w:bCs/>
          <w:sz w:val="28"/>
          <w:szCs w:val="28"/>
          <w:rtl/>
        </w:rPr>
        <w:t>רמת-גן</w:t>
      </w:r>
    </w:p>
    <w:p w:rsidR="00646C6E" w:rsidRPr="00B3044B" w:rsidRDefault="00FB2A67" w:rsidP="00800514">
      <w:pPr>
        <w:jc w:val="center"/>
        <w:rPr>
          <w:color w:val="1F497D"/>
          <w:sz w:val="24"/>
          <w:szCs w:val="24"/>
          <w:u w:val="single"/>
        </w:rPr>
      </w:pPr>
      <w:r w:rsidRPr="00F41BB4">
        <w:rPr>
          <w:noProof/>
          <w:rtl/>
        </w:rPr>
        <w:drawing>
          <wp:anchor distT="152400" distB="146050" distL="278892" distR="270002" simplePos="0" relativeHeight="251660288" behindDoc="1" locked="0" layoutInCell="1" allowOverlap="1" wp14:anchorId="400772C4" wp14:editId="78CA9AF2">
            <wp:simplePos x="0" y="0"/>
            <wp:positionH relativeFrom="column">
              <wp:posOffset>466725</wp:posOffset>
            </wp:positionH>
            <wp:positionV relativeFrom="paragraph">
              <wp:posOffset>828068</wp:posOffset>
            </wp:positionV>
            <wp:extent cx="4580255" cy="2597150"/>
            <wp:effectExtent l="190500" t="190500" r="182245" b="184150"/>
            <wp:wrapTight wrapText="bothSides">
              <wp:wrapPolygon edited="0">
                <wp:start x="180" y="-1584"/>
                <wp:lineTo x="-898" y="-1267"/>
                <wp:lineTo x="-809" y="21706"/>
                <wp:lineTo x="90" y="22656"/>
                <wp:lineTo x="180" y="22973"/>
                <wp:lineTo x="21292" y="22973"/>
                <wp:lineTo x="21381" y="22656"/>
                <wp:lineTo x="22280" y="21706"/>
                <wp:lineTo x="22370" y="1267"/>
                <wp:lineTo x="21381" y="-1109"/>
                <wp:lineTo x="21292" y="-1584"/>
                <wp:lineTo x="180" y="-1584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259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14" w:rsidRPr="00B3044B">
        <w:rPr>
          <w:rFonts w:ascii="David" w:hAnsi="David" w:cs="David"/>
          <w:b/>
          <w:bCs/>
          <w:sz w:val="28"/>
          <w:szCs w:val="28"/>
          <w:u w:val="single"/>
        </w:rPr>
        <w:t xml:space="preserve">Save the date! </w:t>
      </w:r>
    </w:p>
    <w:p w:rsidR="00646C6E" w:rsidRPr="00F41BB4" w:rsidRDefault="00646C6E" w:rsidP="003C6A5D">
      <w:pPr>
        <w:spacing w:before="100" w:beforeAutospacing="1" w:afterLines="240" w:after="576"/>
        <w:ind w:left="-99"/>
        <w:contextualSpacing/>
        <w:jc w:val="right"/>
      </w:pPr>
    </w:p>
    <w:p w:rsidR="00800514" w:rsidRDefault="001849D6" w:rsidP="00800514">
      <w:pPr>
        <w:ind w:left="-99"/>
        <w:rPr>
          <w:sz w:val="24"/>
          <w:szCs w:val="24"/>
          <w:rtl/>
        </w:rPr>
      </w:pPr>
      <w:r w:rsidRPr="00F41BB4">
        <w:rPr>
          <w:sz w:val="24"/>
          <w:szCs w:val="24"/>
          <w:rtl/>
        </w:rPr>
        <w:br w:type="page"/>
      </w:r>
    </w:p>
    <w:p w:rsidR="00900529" w:rsidRPr="00CD682F" w:rsidRDefault="00900529" w:rsidP="00900529">
      <w:pPr>
        <w:spacing w:line="360" w:lineRule="auto"/>
        <w:ind w:left="-99"/>
        <w:rPr>
          <w:rFonts w:ascii="David" w:hAnsi="David" w:cs="David"/>
          <w:b/>
          <w:bCs/>
          <w:sz w:val="24"/>
          <w:szCs w:val="24"/>
          <w:rtl/>
        </w:rPr>
      </w:pPr>
      <w:r w:rsidRPr="00900529">
        <w:rPr>
          <w:rFonts w:ascii="David" w:hAnsi="David" w:cs="David"/>
          <w:sz w:val="24"/>
          <w:szCs w:val="24"/>
        </w:rPr>
        <w:lastRenderedPageBreak/>
        <w:t>9:00 - 9:3</w:t>
      </w:r>
      <w:r w:rsidRPr="00CD682F">
        <w:rPr>
          <w:rFonts w:ascii="David" w:hAnsi="David" w:cs="David"/>
          <w:sz w:val="24"/>
          <w:szCs w:val="24"/>
        </w:rPr>
        <w:t>0</w:t>
      </w:r>
      <w:r w:rsidRPr="00CD682F">
        <w:rPr>
          <w:rFonts w:ascii="David" w:hAnsi="David" w:cs="David"/>
          <w:sz w:val="24"/>
          <w:szCs w:val="24"/>
          <w:rtl/>
        </w:rPr>
        <w:tab/>
      </w:r>
      <w:r w:rsidRPr="00CD682F">
        <w:rPr>
          <w:rFonts w:ascii="David" w:hAnsi="David" w:cs="David"/>
          <w:b/>
          <w:bCs/>
          <w:sz w:val="24"/>
          <w:szCs w:val="24"/>
          <w:u w:val="single"/>
          <w:rtl/>
        </w:rPr>
        <w:t>התכנסות וכיבוד קל</w:t>
      </w:r>
    </w:p>
    <w:p w:rsidR="00900529" w:rsidRPr="00CD682F" w:rsidRDefault="00900529" w:rsidP="00900529">
      <w:pPr>
        <w:spacing w:line="360" w:lineRule="auto"/>
        <w:ind w:left="-99"/>
        <w:rPr>
          <w:rFonts w:ascii="David" w:hAnsi="David" w:cs="David"/>
          <w:b/>
          <w:bCs/>
          <w:sz w:val="24"/>
          <w:szCs w:val="24"/>
          <w:u w:val="single"/>
        </w:rPr>
      </w:pPr>
      <w:r w:rsidRPr="00CD682F">
        <w:rPr>
          <w:rFonts w:ascii="David" w:hAnsi="David" w:cs="David"/>
          <w:sz w:val="24"/>
          <w:szCs w:val="24"/>
        </w:rPr>
        <w:t>9:30 – 10:00</w:t>
      </w:r>
      <w:r w:rsidRPr="00CD682F">
        <w:rPr>
          <w:rFonts w:ascii="David" w:hAnsi="David" w:cs="David"/>
          <w:sz w:val="24"/>
          <w:szCs w:val="24"/>
          <w:rtl/>
        </w:rPr>
        <w:tab/>
      </w:r>
      <w:r w:rsidRPr="00CD682F">
        <w:rPr>
          <w:rFonts w:ascii="David" w:hAnsi="David" w:cs="David"/>
          <w:b/>
          <w:bCs/>
          <w:sz w:val="24"/>
          <w:szCs w:val="24"/>
          <w:u w:val="single"/>
          <w:rtl/>
        </w:rPr>
        <w:t>ברכות</w:t>
      </w:r>
    </w:p>
    <w:p w:rsidR="00900529" w:rsidRPr="00CD682F" w:rsidRDefault="00F0664F" w:rsidP="00641F7F">
      <w:pPr>
        <w:spacing w:line="360" w:lineRule="auto"/>
        <w:ind w:left="621" w:firstLine="819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 xml:space="preserve">רקטור האוניברסיטה </w:t>
      </w:r>
      <w:r>
        <w:rPr>
          <w:rFonts w:ascii="David" w:hAnsi="David" w:cs="David" w:hint="cs"/>
          <w:sz w:val="24"/>
          <w:szCs w:val="24"/>
          <w:rtl/>
        </w:rPr>
        <w:t>-</w:t>
      </w:r>
      <w:r w:rsidR="00641F7F" w:rsidRPr="00CD682F">
        <w:rPr>
          <w:rFonts w:ascii="David" w:hAnsi="David" w:cs="David"/>
          <w:sz w:val="24"/>
          <w:szCs w:val="24"/>
          <w:rtl/>
        </w:rPr>
        <w:t xml:space="preserve"> </w:t>
      </w:r>
      <w:r w:rsidR="00900529" w:rsidRPr="00CD682F">
        <w:rPr>
          <w:rFonts w:ascii="David" w:hAnsi="David" w:cs="David"/>
          <w:sz w:val="24"/>
          <w:szCs w:val="24"/>
          <w:rtl/>
        </w:rPr>
        <w:t xml:space="preserve">פרופ' מרים </w:t>
      </w:r>
      <w:proofErr w:type="spellStart"/>
      <w:r w:rsidR="00900529" w:rsidRPr="00CD682F">
        <w:rPr>
          <w:rFonts w:ascii="David" w:hAnsi="David" w:cs="David"/>
          <w:sz w:val="24"/>
          <w:szCs w:val="24"/>
          <w:rtl/>
        </w:rPr>
        <w:t>פאוסט</w:t>
      </w:r>
      <w:proofErr w:type="spellEnd"/>
    </w:p>
    <w:p w:rsidR="00900529" w:rsidRPr="00CD682F" w:rsidRDefault="00641F7F" w:rsidP="00641F7F">
      <w:pPr>
        <w:spacing w:line="360" w:lineRule="auto"/>
        <w:ind w:left="621" w:firstLine="819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/>
          <w:sz w:val="24"/>
          <w:szCs w:val="24"/>
          <w:rtl/>
        </w:rPr>
        <w:t>דיק</w:t>
      </w:r>
      <w:r w:rsidRPr="00CD682F">
        <w:rPr>
          <w:rFonts w:ascii="David" w:hAnsi="David" w:cs="David" w:hint="cs"/>
          <w:sz w:val="24"/>
          <w:szCs w:val="24"/>
          <w:rtl/>
        </w:rPr>
        <w:t>ן</w:t>
      </w:r>
      <w:r w:rsidR="00900529" w:rsidRPr="00CD682F">
        <w:rPr>
          <w:rFonts w:ascii="David" w:hAnsi="David" w:cs="David"/>
          <w:sz w:val="24"/>
          <w:szCs w:val="24"/>
          <w:rtl/>
        </w:rPr>
        <w:t xml:space="preserve"> הפקולטה למדעי החברה - פרופ' </w:t>
      </w:r>
      <w:r w:rsidRPr="00CD682F">
        <w:rPr>
          <w:rFonts w:ascii="David" w:hAnsi="David" w:cs="David" w:hint="cs"/>
          <w:sz w:val="24"/>
          <w:szCs w:val="24"/>
          <w:rtl/>
        </w:rPr>
        <w:t xml:space="preserve">יוסף </w:t>
      </w:r>
      <w:proofErr w:type="spellStart"/>
      <w:r w:rsidRPr="00CD682F">
        <w:rPr>
          <w:rFonts w:ascii="David" w:hAnsi="David" w:cs="David" w:hint="cs"/>
          <w:sz w:val="24"/>
          <w:szCs w:val="24"/>
          <w:rtl/>
        </w:rPr>
        <w:t>דויטש</w:t>
      </w:r>
      <w:proofErr w:type="spellEnd"/>
    </w:p>
    <w:p w:rsidR="00900529" w:rsidRPr="00CD682F" w:rsidRDefault="00900529" w:rsidP="00900529">
      <w:pPr>
        <w:spacing w:line="360" w:lineRule="auto"/>
        <w:ind w:left="621" w:firstLine="819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/>
          <w:sz w:val="24"/>
          <w:szCs w:val="24"/>
          <w:rtl/>
        </w:rPr>
        <w:t xml:space="preserve">ראש מערך הנשיא ויועץ בכיר - מר מוטי משען </w:t>
      </w:r>
    </w:p>
    <w:p w:rsidR="00900529" w:rsidRPr="00CD682F" w:rsidRDefault="00900529" w:rsidP="00641F7F">
      <w:pPr>
        <w:spacing w:line="360" w:lineRule="auto"/>
        <w:ind w:left="621" w:firstLine="819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/>
          <w:sz w:val="24"/>
          <w:szCs w:val="24"/>
          <w:rtl/>
        </w:rPr>
        <w:t>ראש המחלקה לפסיכולוגיה</w:t>
      </w:r>
      <w:r w:rsidR="00641F7F" w:rsidRPr="00CD682F">
        <w:rPr>
          <w:rFonts w:ascii="David" w:hAnsi="David" w:cs="David"/>
          <w:sz w:val="24"/>
          <w:szCs w:val="24"/>
          <w:rtl/>
        </w:rPr>
        <w:t xml:space="preserve"> </w:t>
      </w:r>
      <w:r w:rsidR="00641F7F" w:rsidRPr="00CD682F">
        <w:rPr>
          <w:rFonts w:ascii="David" w:hAnsi="David" w:cs="David" w:hint="cs"/>
          <w:sz w:val="24"/>
          <w:szCs w:val="24"/>
          <w:rtl/>
        </w:rPr>
        <w:t>-</w:t>
      </w:r>
      <w:r w:rsidRPr="00CD682F">
        <w:rPr>
          <w:rFonts w:ascii="David" w:hAnsi="David" w:cs="David"/>
          <w:sz w:val="24"/>
          <w:szCs w:val="24"/>
          <w:rtl/>
        </w:rPr>
        <w:t xml:space="preserve"> פרופ' </w:t>
      </w:r>
      <w:r w:rsidR="00641F7F" w:rsidRPr="00CD682F">
        <w:rPr>
          <w:rFonts w:ascii="David" w:hAnsi="David" w:cs="David" w:hint="cs"/>
          <w:sz w:val="24"/>
          <w:szCs w:val="24"/>
          <w:rtl/>
        </w:rPr>
        <w:t xml:space="preserve">גיל </w:t>
      </w:r>
      <w:proofErr w:type="spellStart"/>
      <w:r w:rsidR="00641F7F" w:rsidRPr="00CD682F">
        <w:rPr>
          <w:rFonts w:ascii="David" w:hAnsi="David" w:cs="David" w:hint="cs"/>
          <w:sz w:val="24"/>
          <w:szCs w:val="24"/>
          <w:rtl/>
        </w:rPr>
        <w:t>דיזנדרוק</w:t>
      </w:r>
      <w:proofErr w:type="spellEnd"/>
    </w:p>
    <w:p w:rsidR="00641F7F" w:rsidRPr="00641F7F" w:rsidRDefault="00641F7F" w:rsidP="00641F7F">
      <w:pPr>
        <w:shd w:val="clear" w:color="auto" w:fill="FFFFFF"/>
        <w:bidi w:val="0"/>
        <w:spacing w:after="0" w:line="240" w:lineRule="auto"/>
        <w:rPr>
          <w:rFonts w:ascii="Arial" w:eastAsia="Times New Roman" w:hAnsi="Arial"/>
          <w:color w:val="222222"/>
          <w:sz w:val="24"/>
          <w:szCs w:val="24"/>
        </w:rPr>
      </w:pPr>
    </w:p>
    <w:p w:rsidR="00900529" w:rsidRDefault="00900529" w:rsidP="00900529">
      <w:pPr>
        <w:spacing w:line="360" w:lineRule="auto"/>
        <w:ind w:left="-99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CD682F">
        <w:rPr>
          <w:rFonts w:ascii="David" w:hAnsi="David" w:cs="David"/>
          <w:sz w:val="24"/>
          <w:szCs w:val="24"/>
          <w:rtl/>
        </w:rPr>
        <w:t>10:00 – 11:00</w:t>
      </w:r>
      <w:r w:rsidRPr="00CD682F">
        <w:rPr>
          <w:rFonts w:ascii="David" w:hAnsi="David" w:cs="David"/>
          <w:sz w:val="24"/>
          <w:szCs w:val="24"/>
          <w:rtl/>
        </w:rPr>
        <w:tab/>
      </w:r>
      <w:r w:rsidR="00F0664F">
        <w:rPr>
          <w:rFonts w:ascii="David" w:hAnsi="David" w:cs="David"/>
          <w:b/>
          <w:bCs/>
          <w:sz w:val="24"/>
          <w:szCs w:val="24"/>
          <w:u w:val="single"/>
          <w:rtl/>
        </w:rPr>
        <w:t>הרצאת אורחת</w:t>
      </w:r>
    </w:p>
    <w:p w:rsidR="00A97131" w:rsidRPr="00CD682F" w:rsidRDefault="00A97131" w:rsidP="00A97131">
      <w:pPr>
        <w:spacing w:line="360" w:lineRule="auto"/>
        <w:ind w:left="-99"/>
        <w:jc w:val="center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/>
          <w:sz w:val="24"/>
          <w:szCs w:val="24"/>
          <w:rtl/>
        </w:rPr>
        <w:t>יו"ר</w:t>
      </w:r>
      <w:r w:rsidR="00260F3B">
        <w:rPr>
          <w:rFonts w:ascii="David" w:hAnsi="David" w:cs="David" w:hint="cs"/>
          <w:sz w:val="24"/>
          <w:szCs w:val="24"/>
          <w:rtl/>
        </w:rPr>
        <w:t xml:space="preserve"> ומתדיינת</w:t>
      </w:r>
      <w:r w:rsidRPr="00CD682F">
        <w:rPr>
          <w:rFonts w:ascii="David" w:hAnsi="David" w:cs="David"/>
          <w:sz w:val="24"/>
          <w:szCs w:val="24"/>
          <w:rtl/>
        </w:rPr>
        <w:t xml:space="preserve">: ד"ר </w:t>
      </w:r>
      <w:r>
        <w:rPr>
          <w:rFonts w:ascii="David" w:hAnsi="David" w:cs="David" w:hint="cs"/>
          <w:sz w:val="24"/>
          <w:szCs w:val="24"/>
          <w:rtl/>
        </w:rPr>
        <w:t xml:space="preserve">רונית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קרק</w:t>
      </w:r>
      <w:proofErr w:type="spellEnd"/>
    </w:p>
    <w:p w:rsidR="00900529" w:rsidRPr="00CD682F" w:rsidRDefault="00900529" w:rsidP="00900529">
      <w:pPr>
        <w:spacing w:line="360" w:lineRule="auto"/>
        <w:ind w:left="1440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CD682F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"דפני ליף, פרויד ולאקאן - האם הפסיכולוגיה יכולה להרוס מחאה חברתית? מחשבות על אחריות חברתית וטיפול".</w:t>
      </w:r>
    </w:p>
    <w:p w:rsidR="00900529" w:rsidRDefault="00900529" w:rsidP="00900529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CD682F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פרופ' </w:t>
      </w:r>
      <w:proofErr w:type="spellStart"/>
      <w:r w:rsidRPr="00CD682F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אוה</w:t>
      </w:r>
      <w:proofErr w:type="spellEnd"/>
      <w:r w:rsidRPr="00CD682F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 אילוז</w:t>
      </w:r>
      <w:r w:rsidRPr="00CD682F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, המחלקה לסוציולוגיה ואנתרופולוגיה, האוניברסיטה העברית. נבחרה על ידי העיתון הגרמני די </w:t>
      </w:r>
      <w:proofErr w:type="spellStart"/>
      <w:r w:rsidRPr="00CD682F">
        <w:rPr>
          <w:rFonts w:ascii="David" w:eastAsia="Times New Roman" w:hAnsi="David" w:cs="David"/>
          <w:color w:val="222222"/>
          <w:sz w:val="24"/>
          <w:szCs w:val="24"/>
          <w:rtl/>
        </w:rPr>
        <w:t>צייט</w:t>
      </w:r>
      <w:proofErr w:type="spellEnd"/>
      <w:r w:rsidRPr="00CD682F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כאחת מתריסר ההוגים שיעצבו את "עולם המחר". מחברת ספרים רבים, ביניהם "אינטימיות קרה", "מדוע האהבה כואבת" ו"גאולת הנפש המודרנית".</w:t>
      </w:r>
    </w:p>
    <w:p w:rsidR="00BA04CE" w:rsidRPr="00CD682F" w:rsidRDefault="00BA04CE" w:rsidP="00BA04CE">
      <w:pPr>
        <w:spacing w:line="360" w:lineRule="auto"/>
        <w:ind w:left="2595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מתדיין: פרופ' אשכול רפאלי </w:t>
      </w:r>
    </w:p>
    <w:p w:rsidR="00900529" w:rsidRPr="00E17412" w:rsidRDefault="00900529" w:rsidP="0093402E">
      <w:pPr>
        <w:spacing w:line="360" w:lineRule="auto"/>
        <w:ind w:left="-99"/>
        <w:rPr>
          <w:rFonts w:ascii="David" w:hAnsi="David" w:cs="David"/>
          <w:b/>
          <w:bCs/>
          <w:sz w:val="24"/>
          <w:szCs w:val="24"/>
        </w:rPr>
      </w:pPr>
      <w:r w:rsidRPr="00CD682F">
        <w:rPr>
          <w:rFonts w:ascii="David" w:hAnsi="David" w:cs="David"/>
          <w:sz w:val="24"/>
          <w:szCs w:val="24"/>
          <w:rtl/>
        </w:rPr>
        <w:t>11:00-12:</w:t>
      </w:r>
      <w:r w:rsidR="0093402E">
        <w:rPr>
          <w:rFonts w:ascii="David" w:hAnsi="David" w:cs="David" w:hint="cs"/>
          <w:sz w:val="24"/>
          <w:szCs w:val="24"/>
          <w:rtl/>
        </w:rPr>
        <w:t>15</w:t>
      </w:r>
      <w:r w:rsidRPr="00CD682F">
        <w:rPr>
          <w:rFonts w:ascii="David" w:hAnsi="David" w:cs="David"/>
          <w:sz w:val="24"/>
          <w:szCs w:val="24"/>
          <w:rtl/>
        </w:rPr>
        <w:tab/>
      </w:r>
      <w:r w:rsidRPr="00CD682F">
        <w:rPr>
          <w:rFonts w:ascii="David" w:hAnsi="David" w:cs="David"/>
          <w:b/>
          <w:bCs/>
          <w:sz w:val="24"/>
          <w:szCs w:val="24"/>
          <w:u w:val="single"/>
          <w:rtl/>
        </w:rPr>
        <w:t>מושב ראשון:</w:t>
      </w:r>
      <w:r w:rsidRPr="00CD682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641F7F" w:rsidRPr="00E17412">
        <w:rPr>
          <w:rFonts w:ascii="David" w:hAnsi="David" w:cs="David" w:hint="cs"/>
          <w:b/>
          <w:bCs/>
          <w:sz w:val="24"/>
          <w:szCs w:val="24"/>
          <w:rtl/>
        </w:rPr>
        <w:t>תהליכים פסיכולוגיים ומוחיים בהתמודדות עם טראומה</w:t>
      </w:r>
    </w:p>
    <w:p w:rsidR="00900529" w:rsidRPr="00CD682F" w:rsidRDefault="00900529" w:rsidP="00F0664F">
      <w:pPr>
        <w:spacing w:line="360" w:lineRule="auto"/>
        <w:ind w:left="-99"/>
        <w:jc w:val="center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/>
          <w:sz w:val="24"/>
          <w:szCs w:val="24"/>
          <w:rtl/>
        </w:rPr>
        <w:t xml:space="preserve">יו"ר: ד"ר </w:t>
      </w:r>
      <w:r w:rsidR="00641F7F" w:rsidRPr="00CD682F">
        <w:rPr>
          <w:rFonts w:ascii="David" w:hAnsi="David" w:cs="David" w:hint="cs"/>
          <w:sz w:val="24"/>
          <w:szCs w:val="24"/>
          <w:rtl/>
        </w:rPr>
        <w:t>דני חורש</w:t>
      </w:r>
    </w:p>
    <w:p w:rsidR="00641F7F" w:rsidRPr="00CD682F" w:rsidRDefault="00641F7F" w:rsidP="007B7B8A">
      <w:pPr>
        <w:spacing w:line="360" w:lineRule="auto"/>
        <w:ind w:left="1440" w:right="547" w:hanging="1440"/>
        <w:jc w:val="both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t xml:space="preserve">קובי שטיין </w:t>
      </w:r>
      <w:r w:rsidR="00900529" w:rsidRPr="00CD682F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ab/>
      </w:r>
      <w:r w:rsidR="00D303E1" w:rsidRPr="00D303E1">
        <w:rPr>
          <w:rFonts w:ascii="David" w:hAnsi="David" w:cs="David"/>
          <w:sz w:val="24"/>
          <w:szCs w:val="24"/>
          <w:rtl/>
        </w:rPr>
        <w:t>סיפורים על סיפורים של טראומה: דילמות בסיפור אירועי קרב ושבי והשלכותיהן על הבניית האקט הנרטיבי והנטייה לספר או לשתוק</w:t>
      </w:r>
      <w:r w:rsidR="00D303E1" w:rsidRPr="00D303E1">
        <w:rPr>
          <w:rFonts w:ascii="David" w:hAnsi="David" w:cs="David" w:hint="cs"/>
          <w:sz w:val="24"/>
          <w:szCs w:val="24"/>
          <w:rtl/>
        </w:rPr>
        <w:t>.</w:t>
      </w:r>
    </w:p>
    <w:p w:rsidR="00900529" w:rsidRPr="00CD682F" w:rsidRDefault="00641F7F" w:rsidP="007B7B8A">
      <w:pPr>
        <w:spacing w:line="360" w:lineRule="auto"/>
        <w:ind w:left="1440" w:hanging="1440"/>
        <w:jc w:val="both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t xml:space="preserve">עינת </w:t>
      </w:r>
      <w:proofErr w:type="spellStart"/>
      <w:r w:rsidRPr="00CD682F">
        <w:rPr>
          <w:rFonts w:ascii="David" w:hAnsi="David" w:cs="David" w:hint="cs"/>
          <w:sz w:val="24"/>
          <w:szCs w:val="24"/>
          <w:rtl/>
        </w:rPr>
        <w:t>בהגלי</w:t>
      </w:r>
      <w:proofErr w:type="spellEnd"/>
      <w:r w:rsidR="00900529" w:rsidRPr="00CD682F">
        <w:rPr>
          <w:rFonts w:ascii="David" w:hAnsi="David" w:cs="David"/>
          <w:sz w:val="24"/>
          <w:szCs w:val="24"/>
          <w:rtl/>
        </w:rPr>
        <w:t xml:space="preserve"> </w:t>
      </w:r>
      <w:r w:rsidR="00900529" w:rsidRPr="00CD682F">
        <w:rPr>
          <w:rFonts w:ascii="David" w:hAnsi="David" w:cs="David"/>
          <w:sz w:val="24"/>
          <w:szCs w:val="24"/>
          <w:rtl/>
        </w:rPr>
        <w:tab/>
      </w:r>
      <w:r w:rsidR="0053003D" w:rsidRPr="0053003D">
        <w:rPr>
          <w:rFonts w:ascii="David" w:hAnsi="David" w:cs="David" w:hint="cs"/>
          <w:sz w:val="24"/>
          <w:szCs w:val="24"/>
          <w:rtl/>
        </w:rPr>
        <w:t>ה</w:t>
      </w:r>
      <w:r w:rsidR="0053003D" w:rsidRPr="0053003D">
        <w:rPr>
          <w:rFonts w:ascii="David" w:hAnsi="David" w:cs="David"/>
          <w:sz w:val="24"/>
          <w:szCs w:val="24"/>
          <w:rtl/>
        </w:rPr>
        <w:t>שפעתן של אינטליגנציה רגשית ומורכבות האובדן על תהליכי אבל בעקבות קטיעה</w:t>
      </w:r>
      <w:r w:rsidR="0053003D" w:rsidRPr="0053003D">
        <w:rPr>
          <w:rFonts w:ascii="David" w:hAnsi="David" w:cs="David" w:hint="cs"/>
          <w:sz w:val="24"/>
          <w:szCs w:val="24"/>
          <w:rtl/>
        </w:rPr>
        <w:t>.</w:t>
      </w:r>
      <w:r w:rsidR="0053003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900529" w:rsidRPr="007039B8" w:rsidRDefault="00641F7F" w:rsidP="007B7B8A">
      <w:pPr>
        <w:spacing w:after="0" w:line="360" w:lineRule="auto"/>
        <w:ind w:right="-540"/>
        <w:jc w:val="both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t xml:space="preserve">אליהו שי </w:t>
      </w:r>
      <w:r w:rsidR="00900529" w:rsidRPr="00CD682F">
        <w:rPr>
          <w:rFonts w:ascii="David" w:hAnsi="David" w:cs="David"/>
          <w:sz w:val="24"/>
          <w:szCs w:val="24"/>
          <w:rtl/>
        </w:rPr>
        <w:t xml:space="preserve"> </w:t>
      </w:r>
      <w:r w:rsidR="00900529" w:rsidRPr="00CD682F">
        <w:rPr>
          <w:rFonts w:ascii="David" w:hAnsi="David" w:cs="David"/>
          <w:sz w:val="24"/>
          <w:szCs w:val="24"/>
          <w:rtl/>
        </w:rPr>
        <w:tab/>
      </w:r>
      <w:r w:rsidR="00592E2C" w:rsidRPr="007039B8">
        <w:rPr>
          <w:rFonts w:ascii="David" w:hAnsi="David" w:cs="David"/>
          <w:sz w:val="24"/>
          <w:szCs w:val="24"/>
          <w:rtl/>
        </w:rPr>
        <w:t>תהליכים ראשוניים של עיבוד גירויים הקשורים למוות</w:t>
      </w:r>
      <w:r w:rsidR="00592E2C" w:rsidRPr="007039B8">
        <w:rPr>
          <w:rFonts w:ascii="David" w:hAnsi="David" w:cs="David" w:hint="cs"/>
          <w:sz w:val="24"/>
          <w:szCs w:val="24"/>
          <w:rtl/>
        </w:rPr>
        <w:t>.</w:t>
      </w:r>
    </w:p>
    <w:p w:rsidR="00592E2C" w:rsidRPr="00592E2C" w:rsidRDefault="00592E2C" w:rsidP="007B7B8A">
      <w:pPr>
        <w:spacing w:after="0" w:line="360" w:lineRule="auto"/>
        <w:ind w:right="-54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641F7F" w:rsidRPr="0053003D" w:rsidRDefault="00641F7F" w:rsidP="007B7B8A">
      <w:pPr>
        <w:spacing w:line="360" w:lineRule="auto"/>
        <w:ind w:left="-99" w:firstLine="99"/>
        <w:jc w:val="both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t>הדר קשת</w:t>
      </w:r>
      <w:r w:rsidR="0053003D">
        <w:rPr>
          <w:rFonts w:ascii="David" w:hAnsi="David" w:cs="David"/>
          <w:sz w:val="24"/>
          <w:szCs w:val="24"/>
          <w:rtl/>
        </w:rPr>
        <w:tab/>
      </w:r>
      <w:r w:rsidR="0053003D" w:rsidRPr="0053003D">
        <w:rPr>
          <w:rFonts w:ascii="David" w:hAnsi="David" w:cs="David"/>
          <w:sz w:val="24"/>
          <w:szCs w:val="24"/>
          <w:rtl/>
        </w:rPr>
        <w:t>תפיסה עצמית בין-אישית בקרב נפגעות תקיפה מינית בבגרות</w:t>
      </w:r>
      <w:r w:rsidR="0053003D" w:rsidRPr="0053003D">
        <w:rPr>
          <w:rFonts w:ascii="David" w:hAnsi="David" w:cs="David" w:hint="cs"/>
          <w:sz w:val="24"/>
          <w:szCs w:val="24"/>
          <w:rtl/>
        </w:rPr>
        <w:t>.</w:t>
      </w:r>
    </w:p>
    <w:p w:rsidR="00900529" w:rsidRPr="00CD682F" w:rsidRDefault="00900529" w:rsidP="00497EDC">
      <w:pPr>
        <w:spacing w:line="360" w:lineRule="auto"/>
        <w:ind w:left="-99"/>
        <w:rPr>
          <w:rFonts w:ascii="David" w:hAnsi="David" w:cs="David"/>
          <w:sz w:val="24"/>
          <w:szCs w:val="24"/>
        </w:rPr>
      </w:pPr>
      <w:r w:rsidRPr="00CD682F">
        <w:rPr>
          <w:rFonts w:ascii="David" w:hAnsi="David" w:cs="David"/>
          <w:sz w:val="24"/>
          <w:szCs w:val="24"/>
          <w:rtl/>
        </w:rPr>
        <w:t>12:</w:t>
      </w:r>
      <w:r w:rsidR="00497EDC">
        <w:rPr>
          <w:rFonts w:ascii="David" w:hAnsi="David" w:cs="David" w:hint="cs"/>
          <w:sz w:val="24"/>
          <w:szCs w:val="24"/>
          <w:rtl/>
        </w:rPr>
        <w:t>15</w:t>
      </w:r>
      <w:r w:rsidRPr="00CD682F">
        <w:rPr>
          <w:rFonts w:ascii="David" w:hAnsi="David" w:cs="David"/>
          <w:sz w:val="24"/>
          <w:szCs w:val="24"/>
          <w:rtl/>
        </w:rPr>
        <w:t>-13:</w:t>
      </w:r>
      <w:r w:rsidR="00497EDC">
        <w:rPr>
          <w:rFonts w:ascii="David" w:hAnsi="David" w:cs="David" w:hint="cs"/>
          <w:sz w:val="24"/>
          <w:szCs w:val="24"/>
          <w:rtl/>
        </w:rPr>
        <w:t>00</w:t>
      </w:r>
      <w:r w:rsidRPr="00CD682F">
        <w:rPr>
          <w:rFonts w:ascii="David" w:hAnsi="David" w:cs="David"/>
          <w:sz w:val="24"/>
          <w:szCs w:val="24"/>
          <w:rtl/>
        </w:rPr>
        <w:tab/>
      </w:r>
      <w:r w:rsidRPr="00CD682F">
        <w:rPr>
          <w:rFonts w:ascii="David" w:hAnsi="David" w:cs="David"/>
          <w:b/>
          <w:bCs/>
          <w:sz w:val="24"/>
          <w:szCs w:val="24"/>
          <w:u w:val="single"/>
          <w:rtl/>
        </w:rPr>
        <w:t>הפסקת צהרים מלווה בארוחת קלה -  מושב פוסטרים</w:t>
      </w:r>
    </w:p>
    <w:p w:rsidR="00CD682F" w:rsidRPr="00E17412" w:rsidRDefault="00900529" w:rsidP="00497EDC">
      <w:pPr>
        <w:spacing w:line="360" w:lineRule="auto"/>
        <w:ind w:left="-99"/>
        <w:rPr>
          <w:rFonts w:ascii="David" w:hAnsi="David" w:cs="David"/>
          <w:b/>
          <w:bCs/>
          <w:sz w:val="24"/>
          <w:szCs w:val="24"/>
        </w:rPr>
      </w:pPr>
      <w:r w:rsidRPr="00CD682F">
        <w:rPr>
          <w:rFonts w:ascii="David" w:hAnsi="David" w:cs="David"/>
          <w:sz w:val="24"/>
          <w:szCs w:val="24"/>
          <w:rtl/>
        </w:rPr>
        <w:t>13</w:t>
      </w:r>
      <w:r w:rsidR="00497EDC">
        <w:rPr>
          <w:rFonts w:ascii="David" w:hAnsi="David" w:cs="David" w:hint="cs"/>
          <w:sz w:val="24"/>
          <w:szCs w:val="24"/>
          <w:rtl/>
        </w:rPr>
        <w:t>:00</w:t>
      </w:r>
      <w:r w:rsidRPr="00CD682F">
        <w:rPr>
          <w:rFonts w:ascii="David" w:hAnsi="David" w:cs="David"/>
          <w:sz w:val="24"/>
          <w:szCs w:val="24"/>
          <w:rtl/>
        </w:rPr>
        <w:t>-14:1</w:t>
      </w:r>
      <w:r w:rsidR="00497EDC">
        <w:rPr>
          <w:rFonts w:ascii="David" w:hAnsi="David" w:cs="David" w:hint="cs"/>
          <w:sz w:val="24"/>
          <w:szCs w:val="24"/>
          <w:rtl/>
        </w:rPr>
        <w:t>0</w:t>
      </w:r>
      <w:r w:rsidRPr="00CD682F">
        <w:rPr>
          <w:rFonts w:ascii="David" w:hAnsi="David" w:cs="David"/>
          <w:sz w:val="24"/>
          <w:szCs w:val="24"/>
          <w:rtl/>
        </w:rPr>
        <w:t xml:space="preserve"> </w:t>
      </w:r>
      <w:r w:rsidRPr="00CD682F">
        <w:rPr>
          <w:rFonts w:ascii="David" w:hAnsi="David" w:cs="David"/>
          <w:sz w:val="24"/>
          <w:szCs w:val="24"/>
          <w:rtl/>
        </w:rPr>
        <w:tab/>
      </w:r>
      <w:r w:rsidR="00CD682F" w:rsidRPr="00CD682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מושב </w:t>
      </w:r>
      <w:r w:rsidR="00CD682F" w:rsidRPr="00E17412">
        <w:rPr>
          <w:rFonts w:ascii="David" w:hAnsi="David" w:cs="David" w:hint="cs"/>
          <w:b/>
          <w:bCs/>
          <w:sz w:val="24"/>
          <w:szCs w:val="24"/>
          <w:u w:val="single"/>
          <w:rtl/>
        </w:rPr>
        <w:t>שני:</w:t>
      </w:r>
      <w:r w:rsidR="00CD682F" w:rsidRPr="00E1741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CD682F" w:rsidRPr="00E17412">
        <w:rPr>
          <w:rFonts w:ascii="David" w:hAnsi="David" w:cs="David" w:hint="cs"/>
          <w:b/>
          <w:bCs/>
          <w:sz w:val="24"/>
          <w:szCs w:val="24"/>
          <w:rtl/>
        </w:rPr>
        <w:t>מרקם היחסים, תהליכים בינאישיים והקשר הטיפולי</w:t>
      </w:r>
    </w:p>
    <w:p w:rsidR="00CD682F" w:rsidRPr="00CD682F" w:rsidRDefault="00CD682F" w:rsidP="00CD682F">
      <w:pPr>
        <w:spacing w:line="360" w:lineRule="auto"/>
        <w:ind w:left="-99"/>
        <w:jc w:val="center"/>
        <w:rPr>
          <w:rFonts w:ascii="David" w:hAnsi="David" w:cs="David"/>
          <w:sz w:val="24"/>
          <w:szCs w:val="24"/>
          <w:rtl/>
        </w:rPr>
      </w:pPr>
      <w:r w:rsidRPr="00A97131">
        <w:rPr>
          <w:rFonts w:ascii="David" w:hAnsi="David" w:cs="David"/>
          <w:sz w:val="24"/>
          <w:szCs w:val="24"/>
          <w:rtl/>
        </w:rPr>
        <w:t xml:space="preserve">יו"ר: ד"ר </w:t>
      </w:r>
      <w:r w:rsidRPr="00A97131">
        <w:rPr>
          <w:rFonts w:ascii="David" w:hAnsi="David" w:cs="David" w:hint="cs"/>
          <w:sz w:val="24"/>
          <w:szCs w:val="24"/>
          <w:rtl/>
        </w:rPr>
        <w:t>יאיר ברזון</w:t>
      </w:r>
    </w:p>
    <w:p w:rsidR="00CD682F" w:rsidRDefault="00CD682F" w:rsidP="005946FE">
      <w:pPr>
        <w:spacing w:line="360" w:lineRule="auto"/>
        <w:ind w:left="1440" w:hanging="1539"/>
        <w:jc w:val="both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lastRenderedPageBreak/>
        <w:t xml:space="preserve">הדר פישר </w:t>
      </w:r>
      <w:r w:rsidRPr="00CD682F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ab/>
      </w:r>
      <w:r w:rsidR="005946FE">
        <w:rPr>
          <w:rFonts w:ascii="David" w:hAnsi="David" w:cs="David" w:hint="cs"/>
          <w:sz w:val="24"/>
          <w:szCs w:val="24"/>
          <w:rtl/>
        </w:rPr>
        <w:t>החוויה הרגשית והברית הטיפולית כגורמים הפועלים באופן הדדי לקידום השינוי בטיפול.</w:t>
      </w:r>
    </w:p>
    <w:p w:rsidR="00CD682F" w:rsidRPr="00CD682F" w:rsidRDefault="00CD682F" w:rsidP="007B7B8A">
      <w:pPr>
        <w:spacing w:line="360" w:lineRule="auto"/>
        <w:ind w:left="1440" w:hanging="1539"/>
        <w:jc w:val="both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t xml:space="preserve">הילה </w:t>
      </w:r>
      <w:proofErr w:type="spellStart"/>
      <w:r w:rsidRPr="00CD682F">
        <w:rPr>
          <w:rFonts w:ascii="David" w:hAnsi="David" w:cs="David" w:hint="cs"/>
          <w:sz w:val="24"/>
          <w:szCs w:val="24"/>
          <w:rtl/>
        </w:rPr>
        <w:t>דרוקר</w:t>
      </w:r>
      <w:proofErr w:type="spellEnd"/>
      <w:r w:rsidRPr="00CD682F">
        <w:rPr>
          <w:rFonts w:ascii="David" w:hAnsi="David" w:cs="David"/>
          <w:sz w:val="24"/>
          <w:szCs w:val="24"/>
          <w:rtl/>
        </w:rPr>
        <w:t xml:space="preserve"> </w:t>
      </w:r>
      <w:r w:rsidRPr="00CD682F">
        <w:rPr>
          <w:rFonts w:ascii="David" w:hAnsi="David" w:cs="David"/>
          <w:sz w:val="24"/>
          <w:szCs w:val="24"/>
          <w:rtl/>
        </w:rPr>
        <w:tab/>
      </w:r>
      <w:r w:rsidR="00315873" w:rsidRPr="00315873">
        <w:rPr>
          <w:rFonts w:ascii="David" w:hAnsi="David" w:cs="David"/>
          <w:sz w:val="24"/>
          <w:szCs w:val="24"/>
          <w:rtl/>
        </w:rPr>
        <w:t xml:space="preserve">פערים בתפיסת העצמי ודפוסים משפחתיים בקרב ילדים עם סימפטומים </w:t>
      </w:r>
      <w:proofErr w:type="spellStart"/>
      <w:r w:rsidR="00315873" w:rsidRPr="00315873">
        <w:rPr>
          <w:rFonts w:ascii="David" w:hAnsi="David" w:cs="David"/>
          <w:sz w:val="24"/>
          <w:szCs w:val="24"/>
          <w:rtl/>
        </w:rPr>
        <w:t>סומטופורמיים</w:t>
      </w:r>
      <w:proofErr w:type="spellEnd"/>
      <w:r w:rsidR="00315873">
        <w:rPr>
          <w:rFonts w:ascii="David" w:hAnsi="David" w:cs="David" w:hint="cs"/>
          <w:sz w:val="24"/>
          <w:szCs w:val="24"/>
          <w:rtl/>
        </w:rPr>
        <w:t>.</w:t>
      </w:r>
    </w:p>
    <w:p w:rsidR="00CD682F" w:rsidRPr="00CD682F" w:rsidRDefault="00CD682F" w:rsidP="007B7B8A">
      <w:pPr>
        <w:spacing w:line="360" w:lineRule="auto"/>
        <w:ind w:left="1440" w:hanging="1539"/>
        <w:jc w:val="both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t xml:space="preserve">סיון ג'ורג' לוי </w:t>
      </w:r>
      <w:r w:rsidRPr="00CD682F">
        <w:rPr>
          <w:rFonts w:ascii="David" w:hAnsi="David" w:cs="David"/>
          <w:sz w:val="24"/>
          <w:szCs w:val="24"/>
          <w:rtl/>
        </w:rPr>
        <w:t xml:space="preserve"> </w:t>
      </w:r>
      <w:r w:rsidRPr="00CD682F">
        <w:rPr>
          <w:rFonts w:ascii="David" w:hAnsi="David" w:cs="David"/>
          <w:sz w:val="24"/>
          <w:szCs w:val="24"/>
          <w:rtl/>
        </w:rPr>
        <w:tab/>
      </w:r>
      <w:r w:rsidR="005B3EA0" w:rsidRPr="005B3EA0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דינאמיקה זוגית בקרב זוגות המתמודדים עם מחלת לב: תרומת הקשר בין תחושת זכאות ביחסים וסגנונות תמיכה להיענות חולי לב לטיפול התרופתי</w:t>
      </w:r>
      <w:r w:rsidR="005B3EA0" w:rsidRPr="005B3EA0">
        <w:rPr>
          <w:rFonts w:ascii="David" w:hAnsi="David" w:cs="David"/>
          <w:sz w:val="24"/>
          <w:szCs w:val="24"/>
          <w:rtl/>
        </w:rPr>
        <w:t>.</w:t>
      </w:r>
    </w:p>
    <w:p w:rsidR="00CD682F" w:rsidRPr="00310B00" w:rsidRDefault="00CD682F" w:rsidP="007B7B8A">
      <w:pPr>
        <w:spacing w:line="360" w:lineRule="auto"/>
        <w:ind w:left="1440" w:hanging="1539"/>
        <w:jc w:val="both"/>
        <w:rPr>
          <w:rFonts w:ascii="David" w:hAnsi="David" w:cs="David"/>
          <w:sz w:val="28"/>
          <w:szCs w:val="28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t xml:space="preserve">יוסי מיכאלי </w:t>
      </w:r>
      <w:r w:rsidR="00315873">
        <w:rPr>
          <w:rFonts w:ascii="David" w:hAnsi="David" w:cs="David"/>
          <w:sz w:val="24"/>
          <w:szCs w:val="24"/>
          <w:rtl/>
        </w:rPr>
        <w:tab/>
      </w:r>
      <w:r w:rsidR="00310B00" w:rsidRPr="00310B00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מישהו הולך תמיד איתי - על תמיכת הורים ואחרים משמעותיים בבגרות המתהווה</w:t>
      </w:r>
      <w:r w:rsidR="00BA04CE">
        <w:rPr>
          <w:rFonts w:ascii="David" w:hAnsi="David" w:cs="David" w:hint="cs"/>
          <w:sz w:val="36"/>
          <w:szCs w:val="36"/>
          <w:rtl/>
        </w:rPr>
        <w:t>.</w:t>
      </w:r>
    </w:p>
    <w:p w:rsidR="00900529" w:rsidRPr="00CD682F" w:rsidRDefault="00900529" w:rsidP="00497EDC">
      <w:pPr>
        <w:spacing w:line="360" w:lineRule="auto"/>
        <w:ind w:left="-99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/>
          <w:sz w:val="24"/>
          <w:szCs w:val="24"/>
          <w:rtl/>
        </w:rPr>
        <w:t>14:1</w:t>
      </w:r>
      <w:r w:rsidR="00497EDC">
        <w:rPr>
          <w:rFonts w:ascii="David" w:hAnsi="David" w:cs="David" w:hint="cs"/>
          <w:sz w:val="24"/>
          <w:szCs w:val="24"/>
          <w:rtl/>
        </w:rPr>
        <w:t>0</w:t>
      </w:r>
      <w:r w:rsidRPr="00CD682F">
        <w:rPr>
          <w:rFonts w:ascii="David" w:hAnsi="David" w:cs="David"/>
          <w:sz w:val="24"/>
          <w:szCs w:val="24"/>
          <w:rtl/>
        </w:rPr>
        <w:t>-15:</w:t>
      </w:r>
      <w:r w:rsidR="00497EDC">
        <w:rPr>
          <w:rFonts w:ascii="David" w:hAnsi="David" w:cs="David" w:hint="cs"/>
          <w:sz w:val="24"/>
          <w:szCs w:val="24"/>
          <w:rtl/>
        </w:rPr>
        <w:t>10</w:t>
      </w:r>
      <w:r w:rsidRPr="00CD682F">
        <w:rPr>
          <w:rFonts w:ascii="David" w:hAnsi="David" w:cs="David"/>
          <w:sz w:val="24"/>
          <w:szCs w:val="24"/>
          <w:rtl/>
        </w:rPr>
        <w:t xml:space="preserve"> </w:t>
      </w:r>
      <w:r w:rsidRPr="00CD682F">
        <w:rPr>
          <w:rFonts w:ascii="David" w:hAnsi="David" w:cs="David"/>
          <w:sz w:val="24"/>
          <w:szCs w:val="24"/>
          <w:rtl/>
        </w:rPr>
        <w:tab/>
      </w:r>
      <w:r w:rsidRPr="00CD682F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מושב </w:t>
      </w:r>
      <w:r w:rsidRPr="00E1741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שלישי: </w:t>
      </w:r>
      <w:r w:rsidR="00CD682F" w:rsidRPr="00E17412">
        <w:rPr>
          <w:rFonts w:ascii="David" w:hAnsi="David" w:cs="David" w:hint="cs"/>
          <w:b/>
          <w:bCs/>
          <w:sz w:val="24"/>
          <w:szCs w:val="24"/>
          <w:rtl/>
        </w:rPr>
        <w:t>גישות חדשניות בחקר הבסיס המוחי של תהליכים פסיכולוגיים</w:t>
      </w:r>
    </w:p>
    <w:p w:rsidR="00900529" w:rsidRPr="00CD682F" w:rsidRDefault="00900529" w:rsidP="00CD682F">
      <w:pPr>
        <w:spacing w:line="360" w:lineRule="auto"/>
        <w:ind w:left="-99"/>
        <w:jc w:val="center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/>
          <w:sz w:val="24"/>
          <w:szCs w:val="24"/>
          <w:rtl/>
        </w:rPr>
        <w:t xml:space="preserve">יו"ר: ד"ר </w:t>
      </w:r>
      <w:r w:rsidR="00CD682F" w:rsidRPr="00CD682F">
        <w:rPr>
          <w:rFonts w:ascii="David" w:hAnsi="David" w:cs="David" w:hint="cs"/>
          <w:sz w:val="24"/>
          <w:szCs w:val="24"/>
          <w:rtl/>
        </w:rPr>
        <w:t>אילנית גורדון</w:t>
      </w:r>
    </w:p>
    <w:p w:rsidR="00900529" w:rsidRPr="005946FE" w:rsidRDefault="00CD682F" w:rsidP="005946FE">
      <w:pPr>
        <w:spacing w:line="360" w:lineRule="auto"/>
        <w:ind w:left="1440" w:hanging="1539"/>
        <w:jc w:val="both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t xml:space="preserve">מאיה </w:t>
      </w:r>
      <w:proofErr w:type="spellStart"/>
      <w:r w:rsidRPr="00CD682F">
        <w:rPr>
          <w:rFonts w:ascii="David" w:hAnsi="David" w:cs="David" w:hint="cs"/>
          <w:sz w:val="24"/>
          <w:szCs w:val="24"/>
          <w:rtl/>
        </w:rPr>
        <w:t>ויינשטיין</w:t>
      </w:r>
      <w:proofErr w:type="spellEnd"/>
      <w:r w:rsidRPr="00CD682F">
        <w:rPr>
          <w:rFonts w:ascii="David" w:hAnsi="David" w:cs="David" w:hint="cs"/>
          <w:sz w:val="24"/>
          <w:szCs w:val="24"/>
          <w:rtl/>
        </w:rPr>
        <w:t xml:space="preserve"> </w:t>
      </w:r>
      <w:r w:rsidR="00900529" w:rsidRPr="00CD682F">
        <w:rPr>
          <w:rFonts w:ascii="David" w:hAnsi="David" w:cs="David"/>
          <w:sz w:val="24"/>
          <w:szCs w:val="24"/>
          <w:rtl/>
        </w:rPr>
        <w:t xml:space="preserve"> </w:t>
      </w:r>
      <w:r w:rsidR="00900529" w:rsidRPr="00CD682F">
        <w:rPr>
          <w:rFonts w:ascii="David" w:hAnsi="David" w:cs="David"/>
          <w:sz w:val="24"/>
          <w:szCs w:val="24"/>
          <w:rtl/>
        </w:rPr>
        <w:tab/>
      </w:r>
      <w:proofErr w:type="spellStart"/>
      <w:r w:rsidR="005946FE" w:rsidRPr="005946FE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פלסטיסיות</w:t>
      </w:r>
      <w:proofErr w:type="spellEnd"/>
      <w:r w:rsidR="005946FE" w:rsidRPr="005946FE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 מוחית לאחר טיפול מוטורי בילדים עם המיפלגיה: עדויות ראשוניות ואתגרים מתודולוגיים</w:t>
      </w:r>
      <w:r w:rsidR="00BA04CE">
        <w:rPr>
          <w:rFonts w:ascii="David" w:hAnsi="David" w:cs="David" w:hint="cs"/>
          <w:sz w:val="24"/>
          <w:szCs w:val="24"/>
          <w:rtl/>
        </w:rPr>
        <w:t>.</w:t>
      </w:r>
    </w:p>
    <w:p w:rsidR="00900529" w:rsidRPr="00CD682F" w:rsidRDefault="00CD682F" w:rsidP="005946FE">
      <w:pPr>
        <w:spacing w:line="360" w:lineRule="auto"/>
        <w:ind w:left="-99"/>
        <w:jc w:val="both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t xml:space="preserve">נועה הרץ </w:t>
      </w:r>
      <w:r w:rsidR="00900529" w:rsidRPr="00CD682F">
        <w:rPr>
          <w:rFonts w:ascii="David" w:hAnsi="David" w:cs="David"/>
          <w:sz w:val="24"/>
          <w:szCs w:val="24"/>
          <w:rtl/>
        </w:rPr>
        <w:t xml:space="preserve"> </w:t>
      </w:r>
      <w:r w:rsidR="00315873">
        <w:rPr>
          <w:rFonts w:hint="cs"/>
          <w:rtl/>
        </w:rPr>
        <w:t xml:space="preserve"> </w:t>
      </w:r>
      <w:r w:rsidR="00315873">
        <w:rPr>
          <w:rFonts w:hint="cs"/>
          <w:rtl/>
        </w:rPr>
        <w:tab/>
      </w:r>
      <w:r w:rsidR="00315873" w:rsidRPr="00315873">
        <w:rPr>
          <w:rFonts w:ascii="David" w:hAnsi="David" w:cs="David"/>
          <w:sz w:val="24"/>
          <w:szCs w:val="24"/>
          <w:rtl/>
        </w:rPr>
        <w:t xml:space="preserve">שינויים בפעילות </w:t>
      </w:r>
      <w:r w:rsidR="0062341D">
        <w:rPr>
          <w:rFonts w:ascii="David" w:hAnsi="David" w:cs="David"/>
          <w:sz w:val="24"/>
          <w:szCs w:val="24"/>
          <w:rtl/>
        </w:rPr>
        <w:t>המוחית בהפרעת דחק פוסט טראומטית</w:t>
      </w:r>
      <w:r w:rsidR="0062341D">
        <w:rPr>
          <w:rFonts w:ascii="David" w:hAnsi="David" w:cs="David" w:hint="cs"/>
          <w:sz w:val="24"/>
          <w:szCs w:val="24"/>
          <w:rtl/>
        </w:rPr>
        <w:t>.</w:t>
      </w:r>
    </w:p>
    <w:p w:rsidR="00900529" w:rsidRPr="00592E2C" w:rsidRDefault="00CD682F" w:rsidP="005946FE">
      <w:pPr>
        <w:spacing w:line="360" w:lineRule="auto"/>
        <w:ind w:left="-99"/>
        <w:jc w:val="both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t>דניאל לוי</w:t>
      </w:r>
      <w:r w:rsidR="00900529" w:rsidRPr="00CD682F">
        <w:rPr>
          <w:rFonts w:ascii="David" w:hAnsi="David" w:cs="David"/>
          <w:sz w:val="24"/>
          <w:szCs w:val="24"/>
          <w:rtl/>
        </w:rPr>
        <w:t xml:space="preserve"> </w:t>
      </w:r>
      <w:r w:rsidR="00900529" w:rsidRPr="00CD682F">
        <w:rPr>
          <w:rFonts w:ascii="David" w:hAnsi="David" w:cs="David"/>
          <w:sz w:val="24"/>
          <w:szCs w:val="24"/>
          <w:rtl/>
        </w:rPr>
        <w:tab/>
      </w:r>
      <w:r w:rsidR="00592E2C" w:rsidRPr="00592E2C">
        <w:rPr>
          <w:rFonts w:ascii="David" w:hAnsi="David" w:cs="David"/>
          <w:sz w:val="24"/>
          <w:szCs w:val="24"/>
          <w:shd w:val="clear" w:color="auto" w:fill="FFFFFF"/>
          <w:rtl/>
        </w:rPr>
        <w:t>מודולציה של תהליכי מתן ערך באמצעות גרייה חשמלית</w:t>
      </w:r>
      <w:r w:rsidR="00592E2C" w:rsidRPr="00592E2C">
        <w:rPr>
          <w:rFonts w:ascii="David" w:hAnsi="David" w:cs="David"/>
          <w:sz w:val="24"/>
          <w:szCs w:val="24"/>
          <w:shd w:val="clear" w:color="auto" w:fill="FFFFFF"/>
        </w:rPr>
        <w:t>.</w:t>
      </w:r>
    </w:p>
    <w:p w:rsidR="00900529" w:rsidRPr="00E17412" w:rsidRDefault="00900529" w:rsidP="00497EDC">
      <w:pPr>
        <w:spacing w:line="360" w:lineRule="auto"/>
        <w:ind w:left="-99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/>
          <w:sz w:val="24"/>
          <w:szCs w:val="24"/>
          <w:rtl/>
        </w:rPr>
        <w:t>15:</w:t>
      </w:r>
      <w:r w:rsidR="00497EDC">
        <w:rPr>
          <w:rFonts w:ascii="David" w:hAnsi="David" w:cs="David" w:hint="cs"/>
          <w:sz w:val="24"/>
          <w:szCs w:val="24"/>
          <w:rtl/>
        </w:rPr>
        <w:t>1</w:t>
      </w:r>
      <w:r w:rsidR="00CD682F" w:rsidRPr="00CD682F">
        <w:rPr>
          <w:rFonts w:ascii="David" w:hAnsi="David" w:cs="David" w:hint="cs"/>
          <w:sz w:val="24"/>
          <w:szCs w:val="24"/>
          <w:rtl/>
        </w:rPr>
        <w:t>0</w:t>
      </w:r>
      <w:r w:rsidRPr="00CD682F">
        <w:rPr>
          <w:rFonts w:ascii="David" w:hAnsi="David" w:cs="David"/>
          <w:sz w:val="24"/>
          <w:szCs w:val="24"/>
          <w:rtl/>
        </w:rPr>
        <w:t>-15:30</w:t>
      </w:r>
      <w:r w:rsidRPr="00CD682F">
        <w:rPr>
          <w:rFonts w:ascii="David" w:hAnsi="David" w:cs="David"/>
          <w:sz w:val="24"/>
          <w:szCs w:val="24"/>
          <w:rtl/>
        </w:rPr>
        <w:tab/>
      </w:r>
      <w:r w:rsidRPr="00CD682F">
        <w:rPr>
          <w:rFonts w:ascii="David" w:hAnsi="David" w:cs="David"/>
          <w:b/>
          <w:bCs/>
          <w:sz w:val="24"/>
          <w:szCs w:val="24"/>
          <w:u w:val="single"/>
          <w:rtl/>
        </w:rPr>
        <w:t>הפסקת קפה</w:t>
      </w:r>
    </w:p>
    <w:p w:rsidR="00900529" w:rsidRPr="00E17412" w:rsidRDefault="00900529" w:rsidP="00CD682F">
      <w:pPr>
        <w:spacing w:line="360" w:lineRule="auto"/>
        <w:ind w:left="-99"/>
        <w:rPr>
          <w:rFonts w:ascii="David" w:hAnsi="David" w:cs="David"/>
          <w:b/>
          <w:bCs/>
          <w:sz w:val="24"/>
          <w:szCs w:val="24"/>
        </w:rPr>
      </w:pPr>
      <w:r w:rsidRPr="00E17412">
        <w:rPr>
          <w:rFonts w:ascii="David" w:hAnsi="David" w:cs="David"/>
          <w:sz w:val="24"/>
          <w:szCs w:val="24"/>
          <w:rtl/>
        </w:rPr>
        <w:t>17:00- 15:30</w:t>
      </w:r>
      <w:r w:rsidRPr="00E17412">
        <w:rPr>
          <w:rFonts w:ascii="David" w:hAnsi="David" w:cs="David"/>
          <w:sz w:val="24"/>
          <w:szCs w:val="24"/>
          <w:rtl/>
        </w:rPr>
        <w:tab/>
      </w:r>
      <w:r w:rsidRPr="00E17412">
        <w:rPr>
          <w:rFonts w:ascii="David" w:hAnsi="David" w:cs="David"/>
          <w:b/>
          <w:bCs/>
          <w:sz w:val="24"/>
          <w:szCs w:val="24"/>
          <w:u w:val="single"/>
          <w:rtl/>
        </w:rPr>
        <w:t>מושב רביעי:</w:t>
      </w:r>
      <w:r w:rsidRPr="00E17412">
        <w:rPr>
          <w:rFonts w:ascii="David" w:hAnsi="David" w:cs="David"/>
          <w:sz w:val="24"/>
          <w:szCs w:val="24"/>
          <w:rtl/>
        </w:rPr>
        <w:t xml:space="preserve"> </w:t>
      </w:r>
      <w:r w:rsidR="00CD682F" w:rsidRPr="00E17412">
        <w:rPr>
          <w:rFonts w:ascii="David" w:hAnsi="David" w:cs="David" w:hint="cs"/>
          <w:b/>
          <w:bCs/>
          <w:sz w:val="24"/>
          <w:szCs w:val="24"/>
          <w:rtl/>
        </w:rPr>
        <w:t xml:space="preserve">תפקוד רגשי וחוויתי בתהליכים פסיכולוגיים </w:t>
      </w:r>
    </w:p>
    <w:p w:rsidR="00900529" w:rsidRPr="00CD682F" w:rsidRDefault="00900529" w:rsidP="00A97131">
      <w:pPr>
        <w:spacing w:line="360" w:lineRule="auto"/>
        <w:ind w:left="-99"/>
        <w:jc w:val="center"/>
        <w:rPr>
          <w:rFonts w:ascii="David" w:hAnsi="David" w:cs="David"/>
          <w:sz w:val="24"/>
          <w:szCs w:val="24"/>
          <w:rtl/>
        </w:rPr>
      </w:pPr>
      <w:r w:rsidRPr="00A97131">
        <w:rPr>
          <w:rFonts w:ascii="David" w:hAnsi="David" w:cs="David"/>
          <w:sz w:val="24"/>
          <w:szCs w:val="24"/>
          <w:rtl/>
        </w:rPr>
        <w:t xml:space="preserve">יו"ר: ד"ר </w:t>
      </w:r>
      <w:r w:rsidR="00CD682F" w:rsidRPr="00A97131">
        <w:rPr>
          <w:rFonts w:ascii="David" w:hAnsi="David" w:cs="David" w:hint="cs"/>
          <w:sz w:val="24"/>
          <w:szCs w:val="24"/>
          <w:rtl/>
        </w:rPr>
        <w:t>אלנה שטפן</w:t>
      </w:r>
      <w:r w:rsidR="00CD682F" w:rsidRPr="00CD682F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1674E3" w:rsidRDefault="00CD682F" w:rsidP="001674E3">
      <w:pPr>
        <w:spacing w:line="360" w:lineRule="auto"/>
        <w:ind w:left="-99"/>
        <w:rPr>
          <w:rFonts w:ascii="David" w:hAnsi="David" w:cs="David"/>
          <w:sz w:val="24"/>
          <w:szCs w:val="24"/>
          <w:rtl/>
        </w:rPr>
      </w:pPr>
      <w:proofErr w:type="spellStart"/>
      <w:r w:rsidRPr="00CD682F">
        <w:rPr>
          <w:rFonts w:ascii="David" w:hAnsi="David" w:cs="David" w:hint="cs"/>
          <w:sz w:val="24"/>
          <w:szCs w:val="24"/>
          <w:rtl/>
        </w:rPr>
        <w:t>זאק</w:t>
      </w:r>
      <w:proofErr w:type="spellEnd"/>
      <w:r w:rsidRPr="00CD682F">
        <w:rPr>
          <w:rFonts w:ascii="David" w:hAnsi="David" w:cs="David" w:hint="cs"/>
          <w:sz w:val="24"/>
          <w:szCs w:val="24"/>
          <w:rtl/>
        </w:rPr>
        <w:t xml:space="preserve"> גרבר</w:t>
      </w:r>
      <w:r w:rsidR="00900529" w:rsidRPr="00CD682F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ab/>
      </w:r>
      <w:r w:rsidR="001674E3" w:rsidRPr="00DF0C94">
        <w:rPr>
          <w:rFonts w:ascii="David" w:hAnsi="David" w:cs="David"/>
          <w:sz w:val="24"/>
          <w:szCs w:val="24"/>
          <w:rtl/>
        </w:rPr>
        <w:t>חמלה עצמית כמנגנון ממתן של חרדה קיומית</w:t>
      </w:r>
      <w:r w:rsidR="001674E3">
        <w:rPr>
          <w:rFonts w:ascii="David" w:hAnsi="David" w:cs="David" w:hint="cs"/>
          <w:sz w:val="24"/>
          <w:szCs w:val="24"/>
          <w:rtl/>
        </w:rPr>
        <w:t>.</w:t>
      </w:r>
    </w:p>
    <w:p w:rsidR="001674E3" w:rsidRPr="00216B6E" w:rsidRDefault="00CD682F" w:rsidP="001674E3">
      <w:pPr>
        <w:spacing w:line="360" w:lineRule="auto"/>
        <w:ind w:left="-99"/>
        <w:rPr>
          <w:rFonts w:ascii="David" w:hAnsi="David" w:cs="David"/>
          <w:sz w:val="24"/>
          <w:szCs w:val="24"/>
        </w:rPr>
      </w:pPr>
      <w:r w:rsidRPr="00CD682F">
        <w:rPr>
          <w:rFonts w:ascii="David" w:hAnsi="David" w:cs="David" w:hint="cs"/>
          <w:sz w:val="24"/>
          <w:szCs w:val="24"/>
          <w:rtl/>
        </w:rPr>
        <w:t>מעין פרת</w:t>
      </w:r>
      <w:r w:rsidR="00900529" w:rsidRPr="00CD682F">
        <w:rPr>
          <w:rFonts w:ascii="David" w:hAnsi="David" w:cs="David"/>
          <w:sz w:val="24"/>
          <w:szCs w:val="24"/>
          <w:rtl/>
        </w:rPr>
        <w:t xml:space="preserve"> </w:t>
      </w:r>
      <w:r w:rsidR="00900529" w:rsidRPr="00CD682F">
        <w:rPr>
          <w:rFonts w:ascii="David" w:hAnsi="David" w:cs="David"/>
          <w:sz w:val="24"/>
          <w:szCs w:val="24"/>
          <w:rtl/>
        </w:rPr>
        <w:tab/>
      </w:r>
      <w:r w:rsidR="001674E3" w:rsidRPr="00216B6E">
        <w:rPr>
          <w:rFonts w:ascii="David" w:hAnsi="David" w:cs="David"/>
          <w:sz w:val="24"/>
          <w:szCs w:val="24"/>
          <w:rtl/>
        </w:rPr>
        <w:t xml:space="preserve">התפתחות אמפתיה בקרב ילדים בגילאי בית הספר: מחקר </w:t>
      </w:r>
      <w:r w:rsidR="001674E3" w:rsidRPr="00216B6E">
        <w:rPr>
          <w:rFonts w:ascii="David" w:hAnsi="David" w:cs="David"/>
          <w:sz w:val="24"/>
          <w:szCs w:val="24"/>
        </w:rPr>
        <w:t>MEG</w:t>
      </w:r>
      <w:r w:rsidR="001674E3">
        <w:rPr>
          <w:rFonts w:ascii="David" w:hAnsi="David" w:cs="David" w:hint="cs"/>
          <w:sz w:val="24"/>
          <w:szCs w:val="24"/>
          <w:rtl/>
        </w:rPr>
        <w:t>.</w:t>
      </w:r>
    </w:p>
    <w:p w:rsidR="00CD682F" w:rsidRPr="00CD682F" w:rsidRDefault="00CD682F" w:rsidP="0093402E">
      <w:pPr>
        <w:spacing w:line="360" w:lineRule="auto"/>
        <w:ind w:left="1440" w:hanging="1539"/>
        <w:rPr>
          <w:rFonts w:ascii="David" w:hAnsi="David" w:cs="David"/>
          <w:sz w:val="24"/>
          <w:szCs w:val="24"/>
        </w:rPr>
      </w:pPr>
      <w:r w:rsidRPr="00CD682F">
        <w:rPr>
          <w:rFonts w:ascii="David" w:hAnsi="David" w:cs="David" w:hint="cs"/>
          <w:sz w:val="24"/>
          <w:szCs w:val="24"/>
          <w:rtl/>
        </w:rPr>
        <w:t xml:space="preserve">שמרית </w:t>
      </w:r>
      <w:proofErr w:type="spellStart"/>
      <w:r w:rsidRPr="00CD682F">
        <w:rPr>
          <w:rFonts w:ascii="David" w:hAnsi="David" w:cs="David" w:hint="cs"/>
          <w:sz w:val="24"/>
          <w:szCs w:val="24"/>
          <w:rtl/>
        </w:rPr>
        <w:t>פריזנדון</w:t>
      </w:r>
      <w:proofErr w:type="spellEnd"/>
      <w:r w:rsidR="00BA04CE">
        <w:rPr>
          <w:rFonts w:ascii="David" w:hAnsi="David" w:cs="David" w:hint="cs"/>
          <w:sz w:val="24"/>
          <w:szCs w:val="24"/>
          <w:rtl/>
        </w:rPr>
        <w:tab/>
      </w:r>
      <w:r w:rsidR="0093402E" w:rsidRPr="0093402E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>זיהוי רגשות אצל ילדים בספקטרום האוטיסטי ובהתפתחות תקינה: ממצאים בין תרבותיים.</w:t>
      </w:r>
      <w:r w:rsidR="00FB689D" w:rsidRPr="0093402E">
        <w:rPr>
          <w:rFonts w:ascii="David" w:hAnsi="David" w:cs="David"/>
          <w:sz w:val="24"/>
          <w:szCs w:val="24"/>
          <w:rtl/>
        </w:rPr>
        <w:tab/>
      </w:r>
    </w:p>
    <w:p w:rsidR="00900529" w:rsidRPr="001674E3" w:rsidRDefault="00CD682F" w:rsidP="00900529">
      <w:pPr>
        <w:spacing w:line="360" w:lineRule="auto"/>
        <w:ind w:left="-99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t xml:space="preserve">ענת </w:t>
      </w:r>
      <w:proofErr w:type="spellStart"/>
      <w:r w:rsidRPr="00CD682F">
        <w:rPr>
          <w:rFonts w:ascii="David" w:hAnsi="David" w:cs="David" w:hint="cs"/>
          <w:sz w:val="24"/>
          <w:szCs w:val="24"/>
          <w:rtl/>
        </w:rPr>
        <w:t>הורניק</w:t>
      </w:r>
      <w:proofErr w:type="spellEnd"/>
      <w:r w:rsidRPr="00CD682F">
        <w:rPr>
          <w:rFonts w:ascii="David" w:hAnsi="David" w:cs="David" w:hint="cs"/>
          <w:sz w:val="24"/>
          <w:szCs w:val="24"/>
          <w:rtl/>
        </w:rPr>
        <w:t xml:space="preserve"> </w:t>
      </w:r>
      <w:r w:rsidR="001674E3">
        <w:rPr>
          <w:rFonts w:ascii="David" w:hAnsi="David" w:cs="David"/>
          <w:sz w:val="24"/>
          <w:szCs w:val="24"/>
          <w:rtl/>
        </w:rPr>
        <w:tab/>
      </w:r>
      <w:r w:rsidR="001674E3" w:rsidRPr="001674E3">
        <w:rPr>
          <w:rFonts w:ascii="David" w:hAnsi="David" w:cs="David"/>
          <w:sz w:val="24"/>
          <w:szCs w:val="24"/>
          <w:rtl/>
        </w:rPr>
        <w:t>הבנת הקשר בין בני האדם לחוויותיהם</w:t>
      </w:r>
      <w:r w:rsidR="001674E3" w:rsidRPr="001674E3">
        <w:rPr>
          <w:rFonts w:ascii="David" w:hAnsi="David" w:cs="David" w:hint="cs"/>
          <w:sz w:val="24"/>
          <w:szCs w:val="24"/>
          <w:rtl/>
        </w:rPr>
        <w:t>.</w:t>
      </w:r>
    </w:p>
    <w:p w:rsidR="00900529" w:rsidRPr="00CD682F" w:rsidRDefault="00CD682F" w:rsidP="000502CE">
      <w:pPr>
        <w:spacing w:line="360" w:lineRule="auto"/>
        <w:ind w:left="-99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t>אורי ברגר</w:t>
      </w:r>
      <w:r w:rsidR="001674E3">
        <w:rPr>
          <w:rFonts w:ascii="David" w:hAnsi="David" w:cs="David"/>
          <w:sz w:val="24"/>
          <w:szCs w:val="24"/>
          <w:rtl/>
        </w:rPr>
        <w:tab/>
      </w:r>
      <w:r w:rsidR="001674E3" w:rsidRPr="001674E3">
        <w:rPr>
          <w:rFonts w:ascii="David" w:hAnsi="David" w:cs="David"/>
          <w:color w:val="222222"/>
          <w:sz w:val="24"/>
          <w:szCs w:val="24"/>
          <w:shd w:val="clear" w:color="auto" w:fill="FFFFFF"/>
          <w:rtl/>
        </w:rPr>
        <w:t xml:space="preserve">בחינת מבנה הגועל הבין-אישי באמצעות </w:t>
      </w:r>
      <w:r w:rsidR="000502CE"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>מבחן השכלתי (</w:t>
      </w:r>
      <w:r w:rsidR="000502CE">
        <w:rPr>
          <w:rFonts w:ascii="David" w:hAnsi="David" w:cs="David" w:hint="cs"/>
          <w:color w:val="222222"/>
          <w:sz w:val="24"/>
          <w:szCs w:val="24"/>
          <w:shd w:val="clear" w:color="auto" w:fill="FFFFFF"/>
        </w:rPr>
        <w:t>IAT</w:t>
      </w:r>
      <w:r w:rsidR="000502CE">
        <w:rPr>
          <w:rFonts w:ascii="David" w:hAnsi="David" w:cs="David" w:hint="cs"/>
          <w:color w:val="222222"/>
          <w:sz w:val="24"/>
          <w:szCs w:val="24"/>
          <w:shd w:val="clear" w:color="auto" w:fill="FFFFFF"/>
          <w:rtl/>
        </w:rPr>
        <w:t xml:space="preserve">). </w:t>
      </w:r>
    </w:p>
    <w:p w:rsidR="00900529" w:rsidRPr="00CD682F" w:rsidRDefault="00CD682F" w:rsidP="00900529">
      <w:pPr>
        <w:spacing w:line="360" w:lineRule="auto"/>
        <w:ind w:left="-99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 w:hint="cs"/>
          <w:sz w:val="24"/>
          <w:szCs w:val="24"/>
          <w:rtl/>
        </w:rPr>
        <w:t>17:00-17:15</w:t>
      </w:r>
      <w:r w:rsidR="0062341D">
        <w:rPr>
          <w:rFonts w:ascii="David" w:hAnsi="David" w:cs="David" w:hint="cs"/>
          <w:sz w:val="24"/>
          <w:szCs w:val="24"/>
          <w:rtl/>
        </w:rPr>
        <w:t xml:space="preserve">       </w:t>
      </w:r>
      <w:r w:rsidR="00900529" w:rsidRPr="00CD682F">
        <w:rPr>
          <w:rFonts w:ascii="David" w:hAnsi="David" w:cs="David"/>
          <w:b/>
          <w:bCs/>
          <w:sz w:val="24"/>
          <w:szCs w:val="24"/>
          <w:u w:val="single"/>
          <w:rtl/>
        </w:rPr>
        <w:t>הפסקת קפה</w:t>
      </w:r>
    </w:p>
    <w:p w:rsidR="00900529" w:rsidRDefault="00900529" w:rsidP="00260F3B">
      <w:pPr>
        <w:spacing w:line="360" w:lineRule="auto"/>
        <w:ind w:left="-99"/>
        <w:rPr>
          <w:rFonts w:ascii="David" w:hAnsi="David" w:cs="David"/>
          <w:sz w:val="24"/>
          <w:szCs w:val="24"/>
          <w:rtl/>
        </w:rPr>
      </w:pPr>
      <w:r w:rsidRPr="00CD682F">
        <w:rPr>
          <w:rFonts w:ascii="David" w:hAnsi="David" w:cs="David"/>
          <w:sz w:val="24"/>
          <w:szCs w:val="24"/>
          <w:rtl/>
        </w:rPr>
        <w:t>17:15-</w:t>
      </w:r>
      <w:r w:rsidR="00260F3B">
        <w:rPr>
          <w:rFonts w:ascii="David" w:hAnsi="David" w:cs="David" w:hint="cs"/>
          <w:sz w:val="24"/>
          <w:szCs w:val="24"/>
          <w:rtl/>
        </w:rPr>
        <w:t>19:0</w:t>
      </w:r>
      <w:r w:rsidRPr="00CD682F">
        <w:rPr>
          <w:rFonts w:ascii="David" w:hAnsi="David" w:cs="David"/>
          <w:sz w:val="24"/>
          <w:szCs w:val="24"/>
          <w:rtl/>
        </w:rPr>
        <w:t xml:space="preserve">0 </w:t>
      </w:r>
      <w:r w:rsidR="00CD682F" w:rsidRPr="00CD682F">
        <w:rPr>
          <w:rFonts w:ascii="David" w:eastAsia="Times New Roman" w:hAnsi="David" w:cs="David" w:hint="cs"/>
          <w:b/>
          <w:bCs/>
          <w:color w:val="222222"/>
          <w:sz w:val="24"/>
          <w:szCs w:val="24"/>
          <w:rtl/>
        </w:rPr>
        <w:t xml:space="preserve">       </w:t>
      </w:r>
      <w:r w:rsidRPr="0062341D"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  <w:rtl/>
        </w:rPr>
        <w:t>הקרנת הסרט "</w:t>
      </w:r>
      <w:proofErr w:type="spellStart"/>
      <w:r w:rsidRPr="0062341D"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  <w:rtl/>
        </w:rPr>
        <w:t>אמא</w:t>
      </w:r>
      <w:proofErr w:type="spellEnd"/>
      <w:r w:rsidRPr="0062341D">
        <w:rPr>
          <w:rFonts w:ascii="David" w:eastAsia="Times New Roman" w:hAnsi="David" w:cs="David"/>
          <w:b/>
          <w:bCs/>
          <w:color w:val="222222"/>
          <w:sz w:val="24"/>
          <w:szCs w:val="24"/>
          <w:u w:val="single"/>
          <w:rtl/>
        </w:rPr>
        <w:t xml:space="preserve"> לא משוגעת".</w:t>
      </w:r>
    </w:p>
    <w:p w:rsidR="00900529" w:rsidRDefault="00900529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CD682F">
        <w:rPr>
          <w:rFonts w:ascii="David" w:eastAsia="Times New Roman" w:hAnsi="David" w:cs="David"/>
          <w:color w:val="222222"/>
          <w:sz w:val="24"/>
          <w:szCs w:val="24"/>
          <w:rtl/>
        </w:rPr>
        <w:t>אמירה רענן, הדמות הראשית בסרטו של מרדכי ורדי "</w:t>
      </w:r>
      <w:proofErr w:type="spellStart"/>
      <w:r w:rsidRPr="00CD682F">
        <w:rPr>
          <w:rFonts w:ascii="David" w:eastAsia="Times New Roman" w:hAnsi="David" w:cs="David"/>
          <w:color w:val="222222"/>
          <w:sz w:val="24"/>
          <w:szCs w:val="24"/>
          <w:rtl/>
        </w:rPr>
        <w:t>אמא</w:t>
      </w:r>
      <w:proofErr w:type="spellEnd"/>
      <w:r w:rsidRPr="00CD682F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לא משוגעת", אובחנה כבעלת אישיות גבולית. הסרט חושף את הצופים להתמודדותם של אמירה ושל בני משפחתה עם </w:t>
      </w:r>
      <w:r w:rsidRPr="00CD682F">
        <w:rPr>
          <w:rFonts w:ascii="David" w:eastAsia="Times New Roman" w:hAnsi="David" w:cs="David"/>
          <w:color w:val="222222"/>
          <w:sz w:val="24"/>
          <w:szCs w:val="24"/>
          <w:rtl/>
        </w:rPr>
        <w:lastRenderedPageBreak/>
        <w:t>המחלה, ומאפשר הצצה נדירה ומרגשת אל חייו של אדם המתמודד עם מחלת נפש.</w:t>
      </w:r>
    </w:p>
    <w:p w:rsidR="00260F3B" w:rsidRDefault="00260F3B" w:rsidP="00260F3B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לאחר הסרט תתקיים שיחה עם: </w:t>
      </w:r>
    </w:p>
    <w:p w:rsidR="00260F3B" w:rsidRPr="00260F3B" w:rsidRDefault="00260F3B" w:rsidP="00260F3B">
      <w:pPr>
        <w:pStyle w:val="aa"/>
        <w:numPr>
          <w:ilvl w:val="0"/>
          <w:numId w:val="5"/>
        </w:numPr>
        <w:shd w:val="clear" w:color="auto" w:fill="FFFFFF"/>
        <w:spacing w:before="100" w:after="100" w:line="360" w:lineRule="auto"/>
        <w:ind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>
        <w:rPr>
          <w:rFonts w:ascii="David" w:hAnsi="David" w:cs="David"/>
          <w:color w:val="1A1A1A"/>
          <w:sz w:val="24"/>
          <w:szCs w:val="24"/>
          <w:rtl/>
        </w:rPr>
        <w:t>במאי הסרט</w:t>
      </w:r>
      <w:r>
        <w:rPr>
          <w:rFonts w:ascii="David" w:hAnsi="David" w:cs="David" w:hint="cs"/>
          <w:color w:val="1A1A1A"/>
          <w:sz w:val="24"/>
          <w:szCs w:val="24"/>
          <w:rtl/>
        </w:rPr>
        <w:t xml:space="preserve">,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הרב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מרדכי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ורדי,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רב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הקיבוץ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ראש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>
        <w:rPr>
          <w:rFonts w:ascii="David" w:hAnsi="David" w:cs="David"/>
          <w:color w:val="1A1A1A"/>
          <w:sz w:val="24"/>
          <w:szCs w:val="24"/>
          <w:rtl/>
        </w:rPr>
        <w:t>צור</w:t>
      </w:r>
      <w:r>
        <w:rPr>
          <w:rFonts w:ascii="David" w:hAnsi="David" w:cs="David" w:hint="cs"/>
          <w:color w:val="1A1A1A"/>
          <w:sz w:val="24"/>
          <w:szCs w:val="24"/>
          <w:rtl/>
        </w:rPr>
        <w:t xml:space="preserve">ים, 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ראש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מגמת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תסריטאות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="00772ABF">
        <w:rPr>
          <w:rFonts w:ascii="David" w:hAnsi="David" w:cs="David"/>
          <w:color w:val="1A1A1A"/>
          <w:sz w:val="24"/>
          <w:szCs w:val="24"/>
          <w:rtl/>
        </w:rPr>
        <w:t>בבי</w:t>
      </w:r>
      <w:r w:rsidR="00772ABF">
        <w:rPr>
          <w:rFonts w:ascii="David" w:hAnsi="David" w:cs="David" w:hint="cs"/>
          <w:color w:val="1A1A1A"/>
          <w:sz w:val="24"/>
          <w:szCs w:val="24"/>
          <w:rtl/>
        </w:rPr>
        <w:t xml:space="preserve">ת הספר 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>
        <w:rPr>
          <w:rFonts w:ascii="David" w:hAnsi="David" w:cs="David"/>
          <w:color w:val="1A1A1A"/>
          <w:sz w:val="24"/>
          <w:szCs w:val="24"/>
          <w:rtl/>
        </w:rPr>
        <w:t>לקולנו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ע "מעלה". </w:t>
      </w:r>
    </w:p>
    <w:p w:rsidR="00260F3B" w:rsidRPr="00260F3B" w:rsidRDefault="00260F3B" w:rsidP="00260F3B">
      <w:pPr>
        <w:pStyle w:val="aa"/>
        <w:numPr>
          <w:ilvl w:val="0"/>
          <w:numId w:val="5"/>
        </w:numPr>
        <w:shd w:val="clear" w:color="auto" w:fill="FFFFFF"/>
        <w:spacing w:before="100" w:after="100" w:line="360" w:lineRule="auto"/>
        <w:ind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>
        <w:rPr>
          <w:rFonts w:ascii="David" w:hAnsi="David" w:cs="David"/>
          <w:color w:val="1A1A1A"/>
          <w:sz w:val="24"/>
          <w:szCs w:val="24"/>
          <w:rtl/>
        </w:rPr>
        <w:t>הדמות הראשית בסרט</w:t>
      </w:r>
      <w:r>
        <w:rPr>
          <w:rFonts w:ascii="David" w:hAnsi="David" w:cs="David" w:hint="cs"/>
          <w:color w:val="1A1A1A"/>
          <w:sz w:val="24"/>
          <w:szCs w:val="24"/>
          <w:rtl/>
        </w:rPr>
        <w:t xml:space="preserve">,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אמירה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רענן,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אשת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הלכה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ומרצה</w:t>
      </w:r>
      <w:r w:rsidRPr="00260F3B">
        <w:rPr>
          <w:rFonts w:ascii="David" w:hAnsi="David" w:cs="David"/>
          <w:color w:val="1A1A1A"/>
          <w:sz w:val="24"/>
          <w:szCs w:val="24"/>
        </w:rPr>
        <w:t xml:space="preserve"> </w:t>
      </w:r>
      <w:r w:rsidRPr="00260F3B">
        <w:rPr>
          <w:rFonts w:ascii="David" w:hAnsi="David" w:cs="David"/>
          <w:color w:val="1A1A1A"/>
          <w:sz w:val="24"/>
          <w:szCs w:val="24"/>
          <w:rtl/>
        </w:rPr>
        <w:t>לתלמוד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</w:p>
    <w:p w:rsidR="00260F3B" w:rsidRDefault="00260F3B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B3084C" w:rsidRDefault="00B3084C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F0E68" w:rsidRDefault="001F0E68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F0E68" w:rsidRDefault="001F0E68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F0E68" w:rsidRDefault="001F0E68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137F4A" w:rsidRDefault="00137F4A" w:rsidP="00CD682F">
      <w:pPr>
        <w:shd w:val="clear" w:color="auto" w:fill="FFFFFF"/>
        <w:spacing w:before="100" w:after="100" w:line="360" w:lineRule="auto"/>
        <w:ind w:left="1440" w:right="1536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:rsidR="00900529" w:rsidRDefault="00900529" w:rsidP="001674E3">
      <w:pPr>
        <w:ind w:left="-99"/>
        <w:jc w:val="center"/>
        <w:rPr>
          <w:rFonts w:ascii="David" w:hAnsi="David" w:cs="David"/>
          <w:b/>
          <w:bCs/>
          <w:color w:val="E36C0A"/>
          <w:sz w:val="24"/>
          <w:szCs w:val="24"/>
          <w:rtl/>
        </w:rPr>
      </w:pPr>
      <w:r w:rsidRPr="0062341D">
        <w:rPr>
          <w:rFonts w:ascii="David" w:hAnsi="David" w:cs="David"/>
          <w:b/>
          <w:bCs/>
          <w:color w:val="E36C0A"/>
          <w:sz w:val="24"/>
          <w:szCs w:val="24"/>
          <w:rtl/>
        </w:rPr>
        <w:t>רשימת פוסטרים</w:t>
      </w:r>
    </w:p>
    <w:p w:rsidR="001674E3" w:rsidRPr="00FB2483" w:rsidRDefault="001674E3" w:rsidP="00FB2483">
      <w:pPr>
        <w:pStyle w:val="aa"/>
        <w:numPr>
          <w:ilvl w:val="0"/>
          <w:numId w:val="4"/>
        </w:numPr>
        <w:bidi w:val="0"/>
        <w:spacing w:before="240" w:line="360" w:lineRule="auto"/>
        <w:ind w:right="-563"/>
        <w:jc w:val="both"/>
        <w:rPr>
          <w:rFonts w:ascii="David" w:hAnsi="David" w:cs="David"/>
          <w:sz w:val="24"/>
          <w:szCs w:val="24"/>
        </w:rPr>
      </w:pPr>
      <w:r w:rsidRPr="001674E3">
        <w:rPr>
          <w:rFonts w:ascii="David" w:hAnsi="David" w:cs="David"/>
          <w:sz w:val="24"/>
          <w:szCs w:val="24"/>
        </w:rPr>
        <w:t>Risk and Resilience Factors of Post-Tra</w:t>
      </w:r>
      <w:r w:rsidRPr="00FB2483">
        <w:rPr>
          <w:rFonts w:ascii="David" w:hAnsi="David" w:cs="David"/>
          <w:sz w:val="24"/>
          <w:szCs w:val="24"/>
        </w:rPr>
        <w:t>umatic Stress Disorder in Children Exposed to War-Related Trauma- A Decade-Long Follow Up</w:t>
      </w:r>
      <w:r w:rsidR="00FB2483">
        <w:rPr>
          <w:rFonts w:ascii="David" w:hAnsi="David" w:cs="David"/>
          <w:sz w:val="24"/>
          <w:szCs w:val="24"/>
        </w:rPr>
        <w:t>.</w:t>
      </w:r>
    </w:p>
    <w:p w:rsidR="001674E3" w:rsidRPr="00FB2483" w:rsidRDefault="00FB2483" w:rsidP="00FB2483">
      <w:pPr>
        <w:pStyle w:val="aa"/>
        <w:spacing w:before="240" w:line="360" w:lineRule="auto"/>
        <w:ind w:left="2236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 </w:t>
      </w:r>
      <w:r w:rsidRPr="00FB2483">
        <w:rPr>
          <w:rFonts w:ascii="David" w:hAnsi="David" w:cs="David" w:hint="cs"/>
          <w:b/>
          <w:bCs/>
          <w:sz w:val="24"/>
          <w:szCs w:val="24"/>
          <w:rtl/>
        </w:rPr>
        <w:t>מציגה</w:t>
      </w:r>
      <w:r w:rsidR="001674E3" w:rsidRPr="00FB2483">
        <w:rPr>
          <w:rFonts w:ascii="David" w:hAnsi="David" w:cs="David"/>
          <w:b/>
          <w:bCs/>
          <w:sz w:val="24"/>
          <w:szCs w:val="24"/>
          <w:rtl/>
        </w:rPr>
        <w:t>: גלית הלוי</w:t>
      </w:r>
    </w:p>
    <w:p w:rsidR="00FB2483" w:rsidRPr="00FB2483" w:rsidRDefault="00FB2483" w:rsidP="00FB2483">
      <w:pPr>
        <w:pStyle w:val="aa"/>
        <w:spacing w:before="240" w:line="360" w:lineRule="auto"/>
        <w:ind w:left="76"/>
        <w:jc w:val="both"/>
        <w:rPr>
          <w:rFonts w:ascii="David" w:hAnsi="David" w:cs="David"/>
          <w:sz w:val="24"/>
          <w:szCs w:val="24"/>
          <w:rtl/>
        </w:rPr>
      </w:pPr>
    </w:p>
    <w:p w:rsidR="001674E3" w:rsidRDefault="001674E3" w:rsidP="00085BC3">
      <w:pPr>
        <w:pStyle w:val="aa"/>
        <w:numPr>
          <w:ilvl w:val="0"/>
          <w:numId w:val="4"/>
        </w:numPr>
        <w:bidi w:val="0"/>
        <w:spacing w:line="360" w:lineRule="auto"/>
        <w:ind w:right="-563"/>
        <w:rPr>
          <w:rFonts w:ascii="David" w:hAnsi="David" w:cs="David"/>
          <w:sz w:val="24"/>
          <w:szCs w:val="24"/>
        </w:rPr>
      </w:pPr>
      <w:r w:rsidRPr="00FB2483">
        <w:rPr>
          <w:rFonts w:ascii="David" w:hAnsi="David" w:cs="David"/>
          <w:noProof/>
          <w:sz w:val="24"/>
          <w:szCs w:val="24"/>
          <w:lang w:eastAsia="he-IL"/>
        </w:rPr>
        <w:t>Peace-Building Interventions for Israeli and Palestinian Youth: Effects on Biological and Behavioral Markers of Empathy, Prejudice, and Dialogue- abstract for research design</w:t>
      </w:r>
      <w:r w:rsidR="00FB2483" w:rsidRPr="00FB2483">
        <w:rPr>
          <w:rFonts w:ascii="David" w:hAnsi="David" w:cs="David"/>
          <w:noProof/>
          <w:sz w:val="24"/>
          <w:szCs w:val="24"/>
          <w:lang w:eastAsia="he-IL"/>
        </w:rPr>
        <w:t>.</w:t>
      </w:r>
      <w:r w:rsidRPr="00FB2483">
        <w:rPr>
          <w:rFonts w:ascii="David" w:hAnsi="David" w:cs="David"/>
          <w:sz w:val="24"/>
          <w:szCs w:val="24"/>
          <w:rtl/>
        </w:rPr>
        <w:t xml:space="preserve"> </w:t>
      </w:r>
    </w:p>
    <w:p w:rsidR="00FB2483" w:rsidRPr="00FB2483" w:rsidRDefault="00FB2483" w:rsidP="00FB2483">
      <w:pPr>
        <w:pStyle w:val="aa"/>
        <w:bidi w:val="0"/>
        <w:spacing w:line="360" w:lineRule="auto"/>
        <w:ind w:left="76" w:right="-563"/>
        <w:jc w:val="center"/>
        <w:rPr>
          <w:rFonts w:ascii="David" w:hAnsi="David" w:cs="David"/>
          <w:b/>
          <w:bCs/>
          <w:sz w:val="24"/>
          <w:szCs w:val="24"/>
        </w:rPr>
      </w:pPr>
      <w:r w:rsidRPr="00FB2483">
        <w:rPr>
          <w:rFonts w:ascii="David" w:hAnsi="David" w:cs="David" w:hint="cs"/>
          <w:b/>
          <w:bCs/>
          <w:sz w:val="24"/>
          <w:szCs w:val="24"/>
          <w:rtl/>
        </w:rPr>
        <w:t xml:space="preserve">מציגה: מורן </w:t>
      </w:r>
      <w:proofErr w:type="spellStart"/>
      <w:r w:rsidRPr="00FB2483">
        <w:rPr>
          <w:rFonts w:ascii="David" w:hAnsi="David" w:cs="David" w:hint="cs"/>
          <w:b/>
          <w:bCs/>
          <w:sz w:val="24"/>
          <w:szCs w:val="24"/>
          <w:rtl/>
        </w:rPr>
        <w:t>אינפלוס</w:t>
      </w:r>
      <w:proofErr w:type="spellEnd"/>
    </w:p>
    <w:p w:rsidR="00FB2483" w:rsidRPr="00FB2483" w:rsidRDefault="00FB2483" w:rsidP="00FB2483">
      <w:pPr>
        <w:pStyle w:val="aa"/>
        <w:bidi w:val="0"/>
        <w:spacing w:line="360" w:lineRule="auto"/>
        <w:ind w:left="76" w:right="-563"/>
        <w:jc w:val="both"/>
        <w:rPr>
          <w:rFonts w:ascii="David" w:hAnsi="David" w:cs="David"/>
          <w:sz w:val="24"/>
          <w:szCs w:val="24"/>
          <w:rtl/>
        </w:rPr>
      </w:pPr>
    </w:p>
    <w:p w:rsidR="001674E3" w:rsidRPr="00FB2483" w:rsidRDefault="001674E3" w:rsidP="00FB2483">
      <w:pPr>
        <w:pStyle w:val="aa"/>
        <w:numPr>
          <w:ilvl w:val="0"/>
          <w:numId w:val="4"/>
        </w:numPr>
        <w:bidi w:val="0"/>
        <w:spacing w:before="240" w:after="0" w:line="360" w:lineRule="auto"/>
        <w:ind w:right="-563"/>
        <w:jc w:val="both"/>
        <w:rPr>
          <w:rFonts w:ascii="David" w:hAnsi="David" w:cs="David"/>
          <w:sz w:val="24"/>
          <w:szCs w:val="24"/>
        </w:rPr>
      </w:pPr>
      <w:r w:rsidRPr="00FB2483">
        <w:rPr>
          <w:rFonts w:ascii="David" w:hAnsi="David" w:cs="David"/>
          <w:sz w:val="24"/>
          <w:szCs w:val="24"/>
        </w:rPr>
        <w:t xml:space="preserve">Influences of Maternal Postpartum Depression on </w:t>
      </w:r>
      <w:r w:rsidRPr="00FB2483">
        <w:rPr>
          <w:rFonts w:ascii="David" w:hAnsi="David" w:cs="David"/>
          <w:color w:val="000000"/>
          <w:sz w:val="24"/>
          <w:szCs w:val="24"/>
          <w:shd w:val="clear" w:color="auto" w:fill="FFFFFF"/>
        </w:rPr>
        <w:t xml:space="preserve">Psychopathology and </w:t>
      </w:r>
      <w:r w:rsidRPr="00FB2483">
        <w:rPr>
          <w:rFonts w:ascii="David" w:hAnsi="David" w:cs="David"/>
          <w:sz w:val="24"/>
          <w:szCs w:val="24"/>
        </w:rPr>
        <w:t>Empathy of Ten Years Old Children and the Mediating Role of Mother-Child Synchrony and Psychobiology: Longitudinal Study</w:t>
      </w:r>
      <w:r w:rsidR="00FB2483" w:rsidRPr="00FB2483">
        <w:rPr>
          <w:rFonts w:ascii="David" w:hAnsi="David" w:cs="David"/>
          <w:sz w:val="24"/>
          <w:szCs w:val="24"/>
        </w:rPr>
        <w:t>.</w:t>
      </w:r>
    </w:p>
    <w:p w:rsidR="001674E3" w:rsidRPr="00FB2483" w:rsidRDefault="00FB2483" w:rsidP="00FB2483">
      <w:pPr>
        <w:pStyle w:val="aa"/>
        <w:bidi w:val="0"/>
        <w:spacing w:before="240" w:after="0" w:line="360" w:lineRule="auto"/>
        <w:ind w:left="76" w:right="-563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B2483">
        <w:rPr>
          <w:rFonts w:ascii="David" w:hAnsi="David" w:cs="David" w:hint="cs"/>
          <w:b/>
          <w:bCs/>
          <w:sz w:val="24"/>
          <w:szCs w:val="24"/>
          <w:rtl/>
        </w:rPr>
        <w:t>מציגה</w:t>
      </w:r>
      <w:r w:rsidR="001674E3" w:rsidRPr="00FB2483">
        <w:rPr>
          <w:rFonts w:ascii="David" w:hAnsi="David" w:cs="David"/>
          <w:b/>
          <w:bCs/>
          <w:sz w:val="24"/>
          <w:szCs w:val="24"/>
          <w:rtl/>
        </w:rPr>
        <w:t>: אביטל פריאל</w:t>
      </w:r>
    </w:p>
    <w:p w:rsidR="00FB2483" w:rsidRPr="00FB2483" w:rsidRDefault="00FB2483" w:rsidP="00FB2483">
      <w:pPr>
        <w:pStyle w:val="aa"/>
        <w:bidi w:val="0"/>
        <w:spacing w:before="240" w:line="360" w:lineRule="auto"/>
        <w:ind w:left="76" w:right="-563"/>
        <w:jc w:val="center"/>
        <w:rPr>
          <w:rFonts w:ascii="David" w:hAnsi="David" w:cs="David"/>
          <w:sz w:val="24"/>
          <w:szCs w:val="24"/>
          <w:rtl/>
        </w:rPr>
      </w:pPr>
    </w:p>
    <w:p w:rsidR="001674E3" w:rsidRPr="00FB2483" w:rsidRDefault="001674E3" w:rsidP="00FB2483">
      <w:pPr>
        <w:pStyle w:val="aa"/>
        <w:numPr>
          <w:ilvl w:val="0"/>
          <w:numId w:val="4"/>
        </w:numPr>
        <w:bidi w:val="0"/>
        <w:spacing w:before="240" w:line="360" w:lineRule="auto"/>
        <w:jc w:val="both"/>
        <w:rPr>
          <w:rFonts w:ascii="David" w:hAnsi="David" w:cs="David"/>
          <w:sz w:val="24"/>
          <w:szCs w:val="24"/>
        </w:rPr>
      </w:pPr>
      <w:r w:rsidRPr="00FB2483">
        <w:rPr>
          <w:rFonts w:ascii="David" w:hAnsi="David" w:cs="David"/>
          <w:sz w:val="24"/>
          <w:szCs w:val="24"/>
        </w:rPr>
        <w:t>Positive self-disclosure in close relationships of socially anxious individuals:</w:t>
      </w:r>
    </w:p>
    <w:p w:rsidR="001674E3" w:rsidRPr="00FB2483" w:rsidRDefault="001674E3" w:rsidP="00FB2483">
      <w:pPr>
        <w:pStyle w:val="aa"/>
        <w:bidi w:val="0"/>
        <w:spacing w:before="240" w:line="360" w:lineRule="auto"/>
        <w:ind w:left="76"/>
        <w:jc w:val="both"/>
        <w:rPr>
          <w:rFonts w:ascii="David" w:hAnsi="David" w:cs="David"/>
          <w:sz w:val="24"/>
          <w:szCs w:val="24"/>
        </w:rPr>
      </w:pPr>
      <w:proofErr w:type="gramStart"/>
      <w:r w:rsidRPr="00FB2483">
        <w:rPr>
          <w:rFonts w:ascii="David" w:hAnsi="David" w:cs="David"/>
          <w:sz w:val="24"/>
          <w:szCs w:val="24"/>
        </w:rPr>
        <w:t>The Moderating Effect of Relational Self-Construal</w:t>
      </w:r>
      <w:r w:rsidR="00FB2483">
        <w:rPr>
          <w:rFonts w:ascii="David" w:hAnsi="David" w:cs="David"/>
          <w:sz w:val="24"/>
          <w:szCs w:val="24"/>
        </w:rPr>
        <w:t>.</w:t>
      </w:r>
      <w:proofErr w:type="gramEnd"/>
    </w:p>
    <w:p w:rsidR="001674E3" w:rsidRPr="00FB2483" w:rsidRDefault="00FB2483" w:rsidP="00FB2483">
      <w:pPr>
        <w:pStyle w:val="aa"/>
        <w:bidi w:val="0"/>
        <w:spacing w:before="240" w:line="360" w:lineRule="auto"/>
        <w:ind w:left="76" w:right="-563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B2483">
        <w:rPr>
          <w:rFonts w:ascii="David" w:hAnsi="David" w:cs="David" w:hint="cs"/>
          <w:b/>
          <w:bCs/>
          <w:sz w:val="24"/>
          <w:szCs w:val="24"/>
          <w:rtl/>
        </w:rPr>
        <w:t>מציגה</w:t>
      </w:r>
      <w:r w:rsidR="001674E3" w:rsidRPr="00FB2483">
        <w:rPr>
          <w:rFonts w:ascii="David" w:hAnsi="David" w:cs="David"/>
          <w:b/>
          <w:bCs/>
          <w:sz w:val="24"/>
          <w:szCs w:val="24"/>
          <w:rtl/>
        </w:rPr>
        <w:t>: נועה חודר</w:t>
      </w:r>
    </w:p>
    <w:p w:rsidR="00FB2483" w:rsidRPr="00FB2483" w:rsidRDefault="00FB2483" w:rsidP="00FB2483">
      <w:pPr>
        <w:pStyle w:val="aa"/>
        <w:bidi w:val="0"/>
        <w:spacing w:before="240" w:line="360" w:lineRule="auto"/>
        <w:ind w:left="76" w:right="-563"/>
        <w:jc w:val="center"/>
        <w:rPr>
          <w:rFonts w:ascii="David" w:hAnsi="David" w:cs="David"/>
          <w:sz w:val="24"/>
          <w:szCs w:val="24"/>
        </w:rPr>
      </w:pPr>
    </w:p>
    <w:p w:rsidR="00592E2C" w:rsidRPr="00FB2483" w:rsidRDefault="00592E2C" w:rsidP="00D37ED9">
      <w:pPr>
        <w:pStyle w:val="aa"/>
        <w:numPr>
          <w:ilvl w:val="0"/>
          <w:numId w:val="4"/>
        </w:numPr>
        <w:bidi w:val="0"/>
        <w:spacing w:before="240" w:after="0" w:line="360" w:lineRule="auto"/>
        <w:ind w:right="-563"/>
        <w:jc w:val="both"/>
        <w:rPr>
          <w:rFonts w:ascii="David" w:hAnsi="David" w:cs="David"/>
          <w:sz w:val="24"/>
          <w:szCs w:val="24"/>
          <w:rtl/>
        </w:rPr>
      </w:pPr>
      <w:r w:rsidRPr="00FB2483">
        <w:rPr>
          <w:rFonts w:ascii="David" w:eastAsia="Times New Roman" w:hAnsi="David" w:cs="David"/>
          <w:color w:val="222222"/>
          <w:sz w:val="24"/>
          <w:szCs w:val="24"/>
        </w:rPr>
        <w:t>Perceived Partner Responsiveness Mediates the Association between Social Anxiety and Relationship Satisfaction in Committed Couples</w:t>
      </w:r>
      <w:r w:rsidR="00FB2483" w:rsidRPr="00FB2483">
        <w:rPr>
          <w:rFonts w:ascii="David" w:eastAsia="Times New Roman" w:hAnsi="David" w:cs="David"/>
          <w:color w:val="222222"/>
          <w:sz w:val="24"/>
          <w:szCs w:val="24"/>
        </w:rPr>
        <w:t>.</w:t>
      </w:r>
    </w:p>
    <w:p w:rsidR="00592E2C" w:rsidRPr="00FB2483" w:rsidRDefault="00FB2483" w:rsidP="00FB2483">
      <w:pPr>
        <w:pStyle w:val="aa"/>
        <w:bidi w:val="0"/>
        <w:spacing w:before="240" w:line="360" w:lineRule="auto"/>
        <w:ind w:left="76" w:right="-563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B2483">
        <w:rPr>
          <w:rFonts w:ascii="David" w:hAnsi="David" w:cs="David" w:hint="cs"/>
          <w:b/>
          <w:bCs/>
          <w:sz w:val="24"/>
          <w:szCs w:val="24"/>
          <w:rtl/>
        </w:rPr>
        <w:t>מציגים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592E2C" w:rsidRPr="00FB2483">
        <w:rPr>
          <w:rFonts w:ascii="David" w:hAnsi="David" w:cs="David"/>
          <w:b/>
          <w:bCs/>
          <w:sz w:val="24"/>
          <w:szCs w:val="24"/>
          <w:rtl/>
        </w:rPr>
        <w:t xml:space="preserve"> ערן בר כליפה, עדי חן</w:t>
      </w:r>
    </w:p>
    <w:p w:rsidR="00FB2483" w:rsidRPr="00FB2483" w:rsidRDefault="00FB2483" w:rsidP="00FB2483">
      <w:pPr>
        <w:pStyle w:val="aa"/>
        <w:bidi w:val="0"/>
        <w:spacing w:before="240" w:line="360" w:lineRule="auto"/>
        <w:ind w:left="76" w:right="-563"/>
        <w:jc w:val="center"/>
        <w:rPr>
          <w:rFonts w:ascii="David" w:hAnsi="David" w:cs="David"/>
          <w:sz w:val="24"/>
          <w:szCs w:val="24"/>
        </w:rPr>
      </w:pPr>
    </w:p>
    <w:p w:rsidR="00592E2C" w:rsidRPr="00FB2483" w:rsidRDefault="00592E2C" w:rsidP="00FB2483">
      <w:pPr>
        <w:pStyle w:val="aa"/>
        <w:widowControl w:val="0"/>
        <w:numPr>
          <w:ilvl w:val="0"/>
          <w:numId w:val="4"/>
        </w:numPr>
        <w:autoSpaceDE w:val="0"/>
        <w:autoSpaceDN w:val="0"/>
        <w:bidi w:val="0"/>
        <w:adjustRightInd w:val="0"/>
        <w:spacing w:before="240" w:after="100" w:afterAutospacing="1" w:line="360" w:lineRule="auto"/>
        <w:jc w:val="both"/>
        <w:rPr>
          <w:rFonts w:ascii="David" w:hAnsi="David" w:cs="David"/>
          <w:sz w:val="24"/>
          <w:szCs w:val="24"/>
        </w:rPr>
      </w:pPr>
      <w:r w:rsidRPr="00FB2483">
        <w:rPr>
          <w:rFonts w:ascii="David" w:hAnsi="David" w:cs="David"/>
          <w:sz w:val="24"/>
          <w:szCs w:val="24"/>
        </w:rPr>
        <w:t xml:space="preserve">His, </w:t>
      </w:r>
      <w:proofErr w:type="gramStart"/>
      <w:r w:rsidRPr="00FB2483">
        <w:rPr>
          <w:rFonts w:ascii="David" w:hAnsi="David" w:cs="David"/>
          <w:sz w:val="24"/>
          <w:szCs w:val="24"/>
        </w:rPr>
        <w:t>Hers</w:t>
      </w:r>
      <w:proofErr w:type="gramEnd"/>
      <w:r w:rsidRPr="00FB2483">
        <w:rPr>
          <w:rFonts w:ascii="David" w:hAnsi="David" w:cs="David"/>
          <w:sz w:val="24"/>
          <w:szCs w:val="24"/>
        </w:rPr>
        <w:t xml:space="preserve"> and Theirs: Hope as a shared dyadic resource</w:t>
      </w:r>
      <w:r w:rsidR="00FB2483">
        <w:rPr>
          <w:rFonts w:ascii="David" w:hAnsi="David" w:cs="David"/>
          <w:sz w:val="24"/>
          <w:szCs w:val="24"/>
        </w:rPr>
        <w:t>.</w:t>
      </w:r>
    </w:p>
    <w:p w:rsidR="00592E2C" w:rsidRPr="00FB2483" w:rsidRDefault="00FB2483" w:rsidP="00FB2483">
      <w:pPr>
        <w:pStyle w:val="aa"/>
        <w:spacing w:before="240" w:line="360" w:lineRule="auto"/>
        <w:ind w:left="76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B2483">
        <w:rPr>
          <w:rFonts w:ascii="David" w:hAnsi="David" w:cs="David" w:hint="cs"/>
          <w:b/>
          <w:bCs/>
          <w:sz w:val="24"/>
          <w:szCs w:val="24"/>
          <w:rtl/>
        </w:rPr>
        <w:t>מציגים</w:t>
      </w:r>
      <w:r w:rsidR="00592E2C" w:rsidRPr="00FB2483">
        <w:rPr>
          <w:rFonts w:ascii="David" w:hAnsi="David" w:cs="David"/>
          <w:b/>
          <w:bCs/>
          <w:sz w:val="24"/>
          <w:szCs w:val="24"/>
          <w:rtl/>
        </w:rPr>
        <w:t>: ערן בר כלי</w:t>
      </w:r>
      <w:r w:rsidRPr="00FB2483">
        <w:rPr>
          <w:rFonts w:ascii="David" w:hAnsi="David" w:cs="David"/>
          <w:b/>
          <w:bCs/>
          <w:sz w:val="24"/>
          <w:szCs w:val="24"/>
          <w:rtl/>
        </w:rPr>
        <w:t xml:space="preserve">פה, רוני </w:t>
      </w:r>
      <w:proofErr w:type="spellStart"/>
      <w:r w:rsidRPr="00FB2483">
        <w:rPr>
          <w:rFonts w:ascii="David" w:hAnsi="David" w:cs="David"/>
          <w:b/>
          <w:bCs/>
          <w:sz w:val="24"/>
          <w:szCs w:val="24"/>
          <w:rtl/>
        </w:rPr>
        <w:t>פשדצקי</w:t>
      </w:r>
      <w:proofErr w:type="spellEnd"/>
      <w:r w:rsidRPr="00FB2483">
        <w:rPr>
          <w:rFonts w:ascii="David" w:hAnsi="David" w:cs="David"/>
          <w:b/>
          <w:bCs/>
          <w:sz w:val="24"/>
          <w:szCs w:val="24"/>
          <w:rtl/>
        </w:rPr>
        <w:t xml:space="preserve"> (שוחט), דנה דקל</w:t>
      </w:r>
    </w:p>
    <w:p w:rsidR="00FB2483" w:rsidRPr="00FB2483" w:rsidRDefault="00FB2483" w:rsidP="00FB2483">
      <w:pPr>
        <w:pStyle w:val="aa"/>
        <w:spacing w:before="240" w:line="360" w:lineRule="auto"/>
        <w:ind w:left="76"/>
        <w:jc w:val="center"/>
        <w:rPr>
          <w:rFonts w:ascii="David" w:hAnsi="David" w:cs="David"/>
          <w:sz w:val="24"/>
          <w:szCs w:val="24"/>
          <w:rtl/>
        </w:rPr>
      </w:pPr>
    </w:p>
    <w:p w:rsidR="00592E2C" w:rsidRDefault="00592E2C" w:rsidP="00FB2483">
      <w:pPr>
        <w:pStyle w:val="aa"/>
        <w:numPr>
          <w:ilvl w:val="0"/>
          <w:numId w:val="4"/>
        </w:numPr>
        <w:bidi w:val="0"/>
        <w:spacing w:before="240" w:line="360" w:lineRule="auto"/>
        <w:jc w:val="both"/>
        <w:outlineLvl w:val="0"/>
        <w:rPr>
          <w:rFonts w:ascii="David" w:hAnsi="David" w:cs="David"/>
          <w:sz w:val="24"/>
          <w:szCs w:val="24"/>
        </w:rPr>
      </w:pPr>
      <w:r w:rsidRPr="00FB2483">
        <w:rPr>
          <w:rFonts w:ascii="David" w:hAnsi="David" w:cs="David"/>
          <w:sz w:val="24"/>
          <w:szCs w:val="24"/>
        </w:rPr>
        <w:t>The relation between attitudes toward suicide and suicidal ideation: the role of mental pain and loneliness</w:t>
      </w:r>
      <w:r w:rsidR="00FB2483">
        <w:rPr>
          <w:rFonts w:ascii="David" w:hAnsi="David" w:cs="David"/>
          <w:sz w:val="24"/>
          <w:szCs w:val="24"/>
        </w:rPr>
        <w:t>.</w:t>
      </w:r>
    </w:p>
    <w:p w:rsidR="00B76FAD" w:rsidRDefault="00B76FAD" w:rsidP="00B76FAD">
      <w:pPr>
        <w:pStyle w:val="aa"/>
        <w:spacing w:before="240" w:line="360" w:lineRule="auto"/>
        <w:ind w:left="76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B2483">
        <w:rPr>
          <w:rFonts w:ascii="David" w:hAnsi="David" w:cs="David" w:hint="cs"/>
          <w:b/>
          <w:bCs/>
          <w:sz w:val="24"/>
          <w:szCs w:val="24"/>
          <w:rtl/>
        </w:rPr>
        <w:t>מציגים</w:t>
      </w:r>
      <w:r w:rsidRPr="00FB2483">
        <w:rPr>
          <w:rFonts w:ascii="David" w:hAnsi="David" w:cs="David"/>
          <w:b/>
          <w:bCs/>
          <w:sz w:val="24"/>
          <w:szCs w:val="24"/>
          <w:rtl/>
        </w:rPr>
        <w:t>: רותי גידרון, אייל כהן</w:t>
      </w:r>
    </w:p>
    <w:p w:rsidR="00B76FAD" w:rsidRDefault="00B76FAD" w:rsidP="00B76FAD">
      <w:pPr>
        <w:pStyle w:val="aa"/>
        <w:spacing w:before="240" w:line="360" w:lineRule="auto"/>
        <w:ind w:left="76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B76FAD" w:rsidRDefault="00B76FAD" w:rsidP="00B76FAD">
      <w:pPr>
        <w:pStyle w:val="aa"/>
        <w:numPr>
          <w:ilvl w:val="0"/>
          <w:numId w:val="4"/>
        </w:numPr>
        <w:shd w:val="clear" w:color="auto" w:fill="FFFFFF"/>
        <w:bidi w:val="0"/>
        <w:spacing w:after="0" w:line="36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 w:rsidRPr="00B76FAD">
        <w:rPr>
          <w:rFonts w:ascii="David" w:eastAsia="Times New Roman" w:hAnsi="David" w:cs="David"/>
          <w:color w:val="222222"/>
          <w:sz w:val="24"/>
          <w:szCs w:val="24"/>
        </w:rPr>
        <w:t>Memory Outcomes Following Cognitive Interventions in Children with Neurological Deficits: A Review with a Focus on Under-Studied Populations</w:t>
      </w:r>
      <w:r>
        <w:rPr>
          <w:rFonts w:ascii="David" w:eastAsia="Times New Roman" w:hAnsi="David" w:cs="David"/>
          <w:color w:val="222222"/>
          <w:sz w:val="24"/>
          <w:szCs w:val="24"/>
        </w:rPr>
        <w:t>.</w:t>
      </w:r>
    </w:p>
    <w:p w:rsidR="00B76FAD" w:rsidRPr="00B76FAD" w:rsidRDefault="00B76FAD" w:rsidP="00B76FAD">
      <w:pPr>
        <w:pStyle w:val="aa"/>
        <w:bidi w:val="0"/>
        <w:spacing w:before="240" w:line="360" w:lineRule="auto"/>
        <w:ind w:left="76" w:right="-563"/>
        <w:jc w:val="center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מציגה: יעל שפר</w:t>
      </w:r>
      <w:r>
        <w:rPr>
          <w:rFonts w:ascii="David" w:eastAsia="Times New Roman" w:hAnsi="David" w:cs="David"/>
          <w:color w:val="222222"/>
          <w:sz w:val="24"/>
          <w:szCs w:val="24"/>
        </w:rPr>
        <w:t xml:space="preserve">    </w:t>
      </w:r>
    </w:p>
    <w:p w:rsidR="00B76FAD" w:rsidRPr="00B76FAD" w:rsidRDefault="00B76FAD" w:rsidP="00B76FAD">
      <w:pPr>
        <w:pStyle w:val="aa"/>
        <w:shd w:val="clear" w:color="auto" w:fill="FFFFFF"/>
        <w:bidi w:val="0"/>
        <w:spacing w:after="0" w:line="360" w:lineRule="auto"/>
        <w:ind w:left="76"/>
        <w:jc w:val="both"/>
        <w:rPr>
          <w:rFonts w:ascii="David" w:eastAsia="Times New Roman" w:hAnsi="David" w:cs="David"/>
          <w:color w:val="222222"/>
          <w:sz w:val="24"/>
          <w:szCs w:val="24"/>
        </w:rPr>
      </w:pPr>
    </w:p>
    <w:p w:rsidR="00B76FAD" w:rsidRDefault="00B76FAD" w:rsidP="00B76FAD">
      <w:pPr>
        <w:pStyle w:val="aa"/>
        <w:numPr>
          <w:ilvl w:val="0"/>
          <w:numId w:val="4"/>
        </w:numPr>
        <w:shd w:val="clear" w:color="auto" w:fill="FFFFFF"/>
        <w:bidi w:val="0"/>
        <w:spacing w:after="0" w:line="36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 w:rsidRPr="00B76FAD">
        <w:rPr>
          <w:rFonts w:ascii="David" w:eastAsia="Times New Roman" w:hAnsi="David" w:cs="David"/>
          <w:color w:val="222222"/>
          <w:sz w:val="24"/>
          <w:szCs w:val="24"/>
        </w:rPr>
        <w:t>Memory and psychosocial symptoms are related in children with idiopathic epilepsy</w:t>
      </w:r>
      <w:r>
        <w:rPr>
          <w:rFonts w:ascii="David" w:eastAsia="Times New Roman" w:hAnsi="David" w:cs="David"/>
          <w:color w:val="222222"/>
          <w:sz w:val="24"/>
          <w:szCs w:val="24"/>
        </w:rPr>
        <w:t>.</w:t>
      </w:r>
    </w:p>
    <w:p w:rsidR="00B76FAD" w:rsidRDefault="00B76FAD" w:rsidP="00B76FAD">
      <w:pPr>
        <w:pStyle w:val="aa"/>
        <w:shd w:val="clear" w:color="auto" w:fill="FFFFFF"/>
        <w:bidi w:val="0"/>
        <w:spacing w:after="0" w:line="360" w:lineRule="auto"/>
        <w:ind w:left="76"/>
        <w:jc w:val="center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  <w:r w:rsidRPr="00B76FAD">
        <w:rPr>
          <w:rFonts w:ascii="David" w:eastAsia="Times New Roman" w:hAnsi="David" w:cs="David" w:hint="cs"/>
          <w:b/>
          <w:bCs/>
          <w:color w:val="222222"/>
          <w:sz w:val="24"/>
          <w:szCs w:val="24"/>
          <w:rtl/>
        </w:rPr>
        <w:t>מציגה: יעל שפר</w:t>
      </w:r>
    </w:p>
    <w:p w:rsidR="00BF2E99" w:rsidRDefault="00BF2E99" w:rsidP="00BF2E99">
      <w:pPr>
        <w:pStyle w:val="aa"/>
        <w:shd w:val="clear" w:color="auto" w:fill="FFFFFF"/>
        <w:bidi w:val="0"/>
        <w:spacing w:after="0" w:line="360" w:lineRule="auto"/>
        <w:ind w:left="76"/>
        <w:jc w:val="center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</w:p>
    <w:p w:rsidR="00BF2E99" w:rsidRDefault="00BF2E99" w:rsidP="00BF2E99">
      <w:pPr>
        <w:pStyle w:val="aa"/>
        <w:numPr>
          <w:ilvl w:val="0"/>
          <w:numId w:val="4"/>
        </w:numPr>
        <w:bidi w:val="0"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BF2E99">
        <w:rPr>
          <w:rFonts w:ascii="David" w:hAnsi="David" w:cs="David"/>
          <w:sz w:val="24"/>
          <w:szCs w:val="24"/>
        </w:rPr>
        <w:lastRenderedPageBreak/>
        <w:t>Persistent post concussive symptoms among children and adolescent with PTSD and Mild Traumatic Brain Injury</w:t>
      </w:r>
      <w:r>
        <w:rPr>
          <w:rFonts w:ascii="David" w:hAnsi="David" w:cs="David"/>
          <w:sz w:val="24"/>
          <w:szCs w:val="24"/>
        </w:rPr>
        <w:t>.</w:t>
      </w:r>
    </w:p>
    <w:p w:rsidR="00BF2E99" w:rsidRDefault="00BF2E99" w:rsidP="00BF2E99">
      <w:pPr>
        <w:bidi w:val="0"/>
        <w:spacing w:line="360" w:lineRule="auto"/>
        <w:ind w:left="-284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BF2E99">
        <w:rPr>
          <w:rFonts w:ascii="David" w:hAnsi="David" w:cs="David" w:hint="cs"/>
          <w:b/>
          <w:bCs/>
          <w:sz w:val="24"/>
          <w:szCs w:val="24"/>
          <w:rtl/>
        </w:rPr>
        <w:t>מציגה: שירה שומני</w:t>
      </w:r>
    </w:p>
    <w:p w:rsidR="001F0E68" w:rsidRDefault="001F0E68" w:rsidP="001F0E68">
      <w:pPr>
        <w:pStyle w:val="aa"/>
        <w:numPr>
          <w:ilvl w:val="0"/>
          <w:numId w:val="4"/>
        </w:numPr>
        <w:shd w:val="clear" w:color="auto" w:fill="FFFFFF"/>
        <w:bidi w:val="0"/>
        <w:spacing w:after="0" w:line="360" w:lineRule="auto"/>
        <w:rPr>
          <w:rFonts w:ascii="David" w:eastAsia="Times New Roman" w:hAnsi="David" w:cs="David"/>
          <w:color w:val="222222"/>
          <w:sz w:val="24"/>
          <w:szCs w:val="24"/>
        </w:rPr>
      </w:pPr>
      <w:r w:rsidRPr="001F0E68">
        <w:rPr>
          <w:rFonts w:ascii="David" w:eastAsia="Times New Roman" w:hAnsi="David" w:cs="David"/>
          <w:color w:val="222222"/>
          <w:sz w:val="24"/>
          <w:szCs w:val="24"/>
        </w:rPr>
        <w:t xml:space="preserve">The Relationship between the Medical </w:t>
      </w:r>
      <w:proofErr w:type="gramStart"/>
      <w:r w:rsidRPr="001F0E68">
        <w:rPr>
          <w:rFonts w:ascii="David" w:eastAsia="Times New Roman" w:hAnsi="David" w:cs="David"/>
          <w:color w:val="222222"/>
          <w:sz w:val="24"/>
          <w:szCs w:val="24"/>
        </w:rPr>
        <w:t>Seriousness  of</w:t>
      </w:r>
      <w:proofErr w:type="gramEnd"/>
      <w:r w:rsidRPr="001F0E68">
        <w:rPr>
          <w:rFonts w:ascii="David" w:eastAsia="Times New Roman" w:hAnsi="David" w:cs="David"/>
          <w:color w:val="222222"/>
          <w:sz w:val="24"/>
          <w:szCs w:val="24"/>
        </w:rPr>
        <w:t xml:space="preserve"> Suicide Attempts, Mental Pain and Communication Difficulties: Follow-up Study</w:t>
      </w:r>
      <w:r>
        <w:rPr>
          <w:rFonts w:ascii="David" w:eastAsia="Times New Roman" w:hAnsi="David" w:cs="David"/>
          <w:color w:val="222222"/>
          <w:sz w:val="24"/>
          <w:szCs w:val="24"/>
        </w:rPr>
        <w:t>.</w:t>
      </w:r>
    </w:p>
    <w:p w:rsidR="001F0E68" w:rsidRPr="001F0E68" w:rsidRDefault="001F0E68" w:rsidP="001F0E68">
      <w:pPr>
        <w:shd w:val="clear" w:color="auto" w:fill="FFFFFF"/>
        <w:bidi w:val="0"/>
        <w:spacing w:after="0" w:line="240" w:lineRule="auto"/>
        <w:ind w:left="-284"/>
        <w:rPr>
          <w:rFonts w:ascii="David" w:eastAsia="Times New Roman" w:hAnsi="David" w:cs="David"/>
          <w:color w:val="222222"/>
          <w:sz w:val="24"/>
          <w:szCs w:val="24"/>
        </w:rPr>
      </w:pPr>
    </w:p>
    <w:p w:rsidR="001F0E68" w:rsidRDefault="001F0E68" w:rsidP="001F0E68">
      <w:pPr>
        <w:pStyle w:val="aa"/>
        <w:bidi w:val="0"/>
        <w:spacing w:line="360" w:lineRule="auto"/>
        <w:ind w:left="76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מציגה: רותי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טרכטנברוט</w:t>
      </w:r>
      <w:proofErr w:type="spellEnd"/>
      <w:r>
        <w:rPr>
          <w:rFonts w:ascii="David" w:hAnsi="David" w:cs="David"/>
          <w:b/>
          <w:bCs/>
          <w:sz w:val="24"/>
          <w:szCs w:val="24"/>
        </w:rPr>
        <w:t xml:space="preserve">   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</w:t>
      </w:r>
    </w:p>
    <w:p w:rsidR="001F0E68" w:rsidRPr="001F0E68" w:rsidRDefault="001F0E68" w:rsidP="001F0E68">
      <w:pPr>
        <w:pStyle w:val="aa"/>
        <w:bidi w:val="0"/>
        <w:spacing w:line="360" w:lineRule="auto"/>
        <w:ind w:left="76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592E2C" w:rsidRPr="00FB2483" w:rsidRDefault="00592E2C" w:rsidP="00FB2483">
      <w:pPr>
        <w:pStyle w:val="aa"/>
        <w:numPr>
          <w:ilvl w:val="0"/>
          <w:numId w:val="4"/>
        </w:numPr>
        <w:spacing w:before="240" w:line="360" w:lineRule="auto"/>
        <w:rPr>
          <w:rFonts w:ascii="David" w:hAnsi="David" w:cs="David"/>
          <w:sz w:val="24"/>
          <w:szCs w:val="24"/>
          <w:rtl/>
        </w:rPr>
      </w:pPr>
      <w:r w:rsidRPr="00FB2483">
        <w:rPr>
          <w:rFonts w:ascii="David" w:hAnsi="David" w:cs="David"/>
          <w:sz w:val="24"/>
          <w:szCs w:val="24"/>
          <w:rtl/>
        </w:rPr>
        <w:t>הנצחה סימבולית כמווסתת של הכאב הנפשי לאחר אובדן ממשי</w:t>
      </w:r>
      <w:r w:rsidR="00FB2483">
        <w:rPr>
          <w:rFonts w:ascii="David" w:hAnsi="David" w:cs="David" w:hint="cs"/>
          <w:sz w:val="24"/>
          <w:szCs w:val="24"/>
          <w:rtl/>
        </w:rPr>
        <w:t xml:space="preserve">. </w:t>
      </w:r>
    </w:p>
    <w:p w:rsidR="00FB2483" w:rsidRPr="00FB2483" w:rsidRDefault="00FB2483" w:rsidP="00FB2483">
      <w:pPr>
        <w:spacing w:before="24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B2483">
        <w:rPr>
          <w:rFonts w:ascii="David" w:hAnsi="David" w:cs="David" w:hint="cs"/>
          <w:b/>
          <w:bCs/>
          <w:sz w:val="24"/>
          <w:szCs w:val="24"/>
          <w:rtl/>
        </w:rPr>
        <w:t>מציגה</w:t>
      </w:r>
      <w:r w:rsidR="001674E3" w:rsidRPr="00FB2483">
        <w:rPr>
          <w:rFonts w:ascii="David" w:hAnsi="David" w:cs="David"/>
          <w:b/>
          <w:bCs/>
          <w:sz w:val="24"/>
          <w:szCs w:val="24"/>
          <w:rtl/>
        </w:rPr>
        <w:t>: מוריה בר ניצן</w:t>
      </w:r>
    </w:p>
    <w:p w:rsidR="00FB2483" w:rsidRPr="00FB2483" w:rsidRDefault="00FB2483" w:rsidP="00FB2483">
      <w:pPr>
        <w:pStyle w:val="aa"/>
        <w:numPr>
          <w:ilvl w:val="0"/>
          <w:numId w:val="4"/>
        </w:numPr>
        <w:spacing w:before="240" w:line="360" w:lineRule="auto"/>
        <w:rPr>
          <w:rFonts w:ascii="David" w:hAnsi="David" w:cs="David"/>
          <w:sz w:val="24"/>
          <w:szCs w:val="24"/>
        </w:rPr>
      </w:pPr>
      <w:r w:rsidRPr="00FB2483">
        <w:rPr>
          <w:rFonts w:ascii="David" w:hAnsi="David" w:cs="David"/>
          <w:sz w:val="24"/>
          <w:szCs w:val="24"/>
          <w:rtl/>
        </w:rPr>
        <w:t>השפעת מרחק פסיכולוגי על זיהוי ייצוגים דו משמעיים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FB2483" w:rsidRDefault="00FB2483" w:rsidP="00FB2483">
      <w:pPr>
        <w:spacing w:before="24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B2483">
        <w:rPr>
          <w:rFonts w:ascii="David" w:hAnsi="David" w:cs="David" w:hint="cs"/>
          <w:b/>
          <w:bCs/>
          <w:sz w:val="24"/>
          <w:szCs w:val="24"/>
          <w:rtl/>
        </w:rPr>
        <w:t>מציג</w:t>
      </w:r>
      <w:r w:rsidRPr="00FB2483">
        <w:rPr>
          <w:rFonts w:ascii="David" w:hAnsi="David" w:cs="David"/>
          <w:b/>
          <w:bCs/>
          <w:sz w:val="24"/>
          <w:szCs w:val="24"/>
          <w:rtl/>
        </w:rPr>
        <w:t xml:space="preserve">: יוני חי (שמות המחברים – יוני חי, </w:t>
      </w:r>
      <w:proofErr w:type="spellStart"/>
      <w:r w:rsidRPr="00FB2483">
        <w:rPr>
          <w:rFonts w:ascii="David" w:hAnsi="David" w:cs="David"/>
          <w:b/>
          <w:bCs/>
          <w:sz w:val="24"/>
          <w:szCs w:val="24"/>
          <w:rtl/>
        </w:rPr>
        <w:t>לטם</w:t>
      </w:r>
      <w:proofErr w:type="spellEnd"/>
      <w:r w:rsidRPr="00FB2483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FB2483">
        <w:rPr>
          <w:rFonts w:ascii="David" w:hAnsi="David" w:cs="David"/>
          <w:b/>
          <w:bCs/>
          <w:sz w:val="24"/>
          <w:szCs w:val="24"/>
          <w:rtl/>
        </w:rPr>
        <w:t>גזיאל</w:t>
      </w:r>
      <w:proofErr w:type="spellEnd"/>
      <w:r w:rsidRPr="00FB2483">
        <w:rPr>
          <w:rFonts w:ascii="David" w:hAnsi="David" w:cs="David"/>
          <w:b/>
          <w:bCs/>
          <w:sz w:val="24"/>
          <w:szCs w:val="24"/>
          <w:rtl/>
        </w:rPr>
        <w:t>, הילה בר חיים)</w:t>
      </w:r>
    </w:p>
    <w:p w:rsidR="00592E2C" w:rsidRPr="00FB2483" w:rsidRDefault="00592E2C" w:rsidP="00FB2483">
      <w:pPr>
        <w:pStyle w:val="aa"/>
        <w:numPr>
          <w:ilvl w:val="0"/>
          <w:numId w:val="4"/>
        </w:numPr>
        <w:spacing w:before="240" w:after="0" w:line="360" w:lineRule="auto"/>
        <w:rPr>
          <w:rFonts w:ascii="David" w:hAnsi="David" w:cs="David"/>
          <w:sz w:val="24"/>
          <w:szCs w:val="24"/>
          <w:rtl/>
        </w:rPr>
      </w:pPr>
      <w:r w:rsidRPr="00FB2483">
        <w:rPr>
          <w:rFonts w:ascii="David" w:hAnsi="David" w:cs="David"/>
          <w:sz w:val="24"/>
          <w:szCs w:val="24"/>
          <w:rtl/>
        </w:rPr>
        <w:t>חווית ההתמודדות של בן-זוג של חולה עם יחס הסביבה אליו</w:t>
      </w:r>
      <w:r w:rsidR="00FB2483">
        <w:rPr>
          <w:rFonts w:ascii="David" w:hAnsi="David" w:cs="David" w:hint="cs"/>
          <w:sz w:val="24"/>
          <w:szCs w:val="24"/>
          <w:rtl/>
        </w:rPr>
        <w:t>.</w:t>
      </w:r>
    </w:p>
    <w:p w:rsidR="001674E3" w:rsidRPr="00FB2483" w:rsidRDefault="00FB2483" w:rsidP="00FB2483">
      <w:pPr>
        <w:spacing w:before="240" w:line="360" w:lineRule="auto"/>
        <w:ind w:left="-284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B2483">
        <w:rPr>
          <w:rFonts w:ascii="David" w:hAnsi="David" w:cs="David" w:hint="cs"/>
          <w:b/>
          <w:bCs/>
          <w:sz w:val="24"/>
          <w:szCs w:val="24"/>
          <w:rtl/>
        </w:rPr>
        <w:t>מציגה</w:t>
      </w:r>
      <w:r w:rsidR="001674E3" w:rsidRPr="00FB2483">
        <w:rPr>
          <w:rFonts w:ascii="David" w:hAnsi="David" w:cs="David"/>
          <w:b/>
          <w:bCs/>
          <w:sz w:val="24"/>
          <w:szCs w:val="24"/>
          <w:rtl/>
        </w:rPr>
        <w:t xml:space="preserve">: מיכל </w:t>
      </w:r>
      <w:proofErr w:type="spellStart"/>
      <w:r w:rsidR="001674E3" w:rsidRPr="00FB2483">
        <w:rPr>
          <w:rFonts w:ascii="David" w:hAnsi="David" w:cs="David"/>
          <w:b/>
          <w:bCs/>
          <w:sz w:val="24"/>
          <w:szCs w:val="24"/>
          <w:rtl/>
        </w:rPr>
        <w:t>גרינשטיין</w:t>
      </w:r>
      <w:proofErr w:type="spellEnd"/>
    </w:p>
    <w:p w:rsidR="00592E2C" w:rsidRPr="00FB2483" w:rsidRDefault="00592E2C" w:rsidP="00FB2483">
      <w:pPr>
        <w:pStyle w:val="aa"/>
        <w:numPr>
          <w:ilvl w:val="0"/>
          <w:numId w:val="4"/>
        </w:numPr>
        <w:spacing w:before="240" w:line="360" w:lineRule="auto"/>
        <w:ind w:right="547"/>
        <w:rPr>
          <w:rFonts w:ascii="David" w:hAnsi="David" w:cs="David"/>
          <w:sz w:val="24"/>
          <w:szCs w:val="24"/>
          <w:rtl/>
        </w:rPr>
      </w:pPr>
      <w:r w:rsidRPr="00FB2483">
        <w:rPr>
          <w:rFonts w:ascii="David" w:hAnsi="David" w:cs="David"/>
          <w:sz w:val="24"/>
          <w:szCs w:val="24"/>
          <w:rtl/>
        </w:rPr>
        <w:t>רק בחשיכה ניתן לראות את הכוכבים: השפעת החשיפה למוות על הערכת מידת החיוביות של גירויים בעלי משמעות רגשית</w:t>
      </w:r>
      <w:r w:rsidR="00FB2483">
        <w:rPr>
          <w:rFonts w:ascii="David" w:hAnsi="David" w:cs="David" w:hint="cs"/>
          <w:sz w:val="24"/>
          <w:szCs w:val="24"/>
          <w:rtl/>
        </w:rPr>
        <w:t>.</w:t>
      </w:r>
    </w:p>
    <w:p w:rsidR="001674E3" w:rsidRPr="00FB2483" w:rsidRDefault="00FB2483" w:rsidP="00FB2483">
      <w:pPr>
        <w:spacing w:before="24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FB2483">
        <w:rPr>
          <w:rFonts w:ascii="David" w:hAnsi="David" w:cs="David" w:hint="cs"/>
          <w:b/>
          <w:bCs/>
          <w:sz w:val="24"/>
          <w:szCs w:val="24"/>
          <w:rtl/>
        </w:rPr>
        <w:t>מציגות</w:t>
      </w:r>
      <w:r w:rsidR="00A16721">
        <w:rPr>
          <w:rFonts w:ascii="David" w:hAnsi="David" w:cs="David"/>
          <w:b/>
          <w:bCs/>
          <w:sz w:val="24"/>
          <w:szCs w:val="24"/>
          <w:rtl/>
        </w:rPr>
        <w:t>: מעיין אוחיון</w:t>
      </w:r>
      <w:r w:rsidR="00A16721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1674E3" w:rsidRPr="00FB2483">
        <w:rPr>
          <w:rFonts w:ascii="David" w:hAnsi="David" w:cs="David"/>
          <w:b/>
          <w:bCs/>
          <w:sz w:val="24"/>
          <w:szCs w:val="24"/>
          <w:rtl/>
        </w:rPr>
        <w:t xml:space="preserve">ענבר </w:t>
      </w:r>
      <w:proofErr w:type="spellStart"/>
      <w:r w:rsidR="001674E3" w:rsidRPr="00FB2483">
        <w:rPr>
          <w:rFonts w:ascii="David" w:hAnsi="David" w:cs="David"/>
          <w:b/>
          <w:bCs/>
          <w:sz w:val="24"/>
          <w:szCs w:val="24"/>
          <w:rtl/>
        </w:rPr>
        <w:t>מלכא</w:t>
      </w:r>
      <w:proofErr w:type="spellEnd"/>
    </w:p>
    <w:p w:rsidR="00FB2483" w:rsidRDefault="00FB2483" w:rsidP="00A16721">
      <w:pPr>
        <w:pStyle w:val="aa"/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FB2483">
        <w:rPr>
          <w:rFonts w:ascii="David" w:hAnsi="David" w:cs="David"/>
          <w:sz w:val="24"/>
          <w:szCs w:val="24"/>
          <w:rtl/>
        </w:rPr>
        <w:t>גועל כמתווך את הקשר בין החפצה עצמית וגישות אכילה אבנורמליות</w:t>
      </w:r>
      <w:r w:rsidR="00A16721">
        <w:rPr>
          <w:rFonts w:ascii="David" w:hAnsi="David" w:cs="David" w:hint="cs"/>
          <w:sz w:val="24"/>
          <w:szCs w:val="24"/>
          <w:rtl/>
        </w:rPr>
        <w:t>.</w:t>
      </w:r>
    </w:p>
    <w:p w:rsidR="00A16721" w:rsidRPr="00FB2483" w:rsidRDefault="00A16721" w:rsidP="00A16721">
      <w:pPr>
        <w:pStyle w:val="aa"/>
        <w:spacing w:after="0" w:line="360" w:lineRule="auto"/>
        <w:ind w:left="76"/>
        <w:rPr>
          <w:rFonts w:ascii="David" w:hAnsi="David" w:cs="David"/>
          <w:sz w:val="24"/>
          <w:szCs w:val="24"/>
        </w:rPr>
      </w:pPr>
    </w:p>
    <w:p w:rsidR="001674E3" w:rsidRDefault="00A16721" w:rsidP="00A16721">
      <w:pPr>
        <w:pStyle w:val="aa"/>
        <w:spacing w:after="0" w:line="360" w:lineRule="auto"/>
        <w:ind w:left="76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A16721">
        <w:rPr>
          <w:rFonts w:ascii="David" w:hAnsi="David" w:cs="David" w:hint="cs"/>
          <w:b/>
          <w:bCs/>
          <w:sz w:val="24"/>
          <w:szCs w:val="24"/>
          <w:rtl/>
        </w:rPr>
        <w:t>מציגות</w:t>
      </w:r>
      <w:r w:rsidRPr="00A16721">
        <w:rPr>
          <w:rFonts w:ascii="David" w:hAnsi="David" w:cs="David"/>
          <w:b/>
          <w:bCs/>
          <w:sz w:val="24"/>
          <w:szCs w:val="24"/>
          <w:rtl/>
        </w:rPr>
        <w:t>: מיה סבג</w:t>
      </w:r>
      <w:r w:rsidRPr="00A16721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1674E3" w:rsidRPr="00A16721">
        <w:rPr>
          <w:rFonts w:ascii="David" w:hAnsi="David" w:cs="David"/>
          <w:b/>
          <w:bCs/>
          <w:sz w:val="24"/>
          <w:szCs w:val="24"/>
          <w:rtl/>
        </w:rPr>
        <w:t>נעה יעקובי</w:t>
      </w:r>
    </w:p>
    <w:p w:rsidR="00A16721" w:rsidRPr="00A16721" w:rsidRDefault="00A16721" w:rsidP="00A16721">
      <w:pPr>
        <w:pStyle w:val="aa"/>
        <w:spacing w:after="0" w:line="360" w:lineRule="auto"/>
        <w:ind w:left="76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1674E3" w:rsidRPr="00FB2483" w:rsidRDefault="001674E3" w:rsidP="00FB2483">
      <w:pPr>
        <w:pStyle w:val="aa"/>
        <w:numPr>
          <w:ilvl w:val="0"/>
          <w:numId w:val="4"/>
        </w:numPr>
        <w:spacing w:before="240" w:line="360" w:lineRule="auto"/>
        <w:rPr>
          <w:rFonts w:ascii="David" w:hAnsi="David" w:cs="David"/>
          <w:sz w:val="24"/>
          <w:szCs w:val="24"/>
        </w:rPr>
      </w:pPr>
      <w:r w:rsidRPr="00FB2483">
        <w:rPr>
          <w:rFonts w:ascii="David" w:hAnsi="David" w:cs="David"/>
          <w:sz w:val="24"/>
          <w:szCs w:val="24"/>
          <w:rtl/>
        </w:rPr>
        <w:t>פיתוח ותיקוף של שאלון אמפירי למדידת הסתרה עצמית מצבית בין בני זוג</w:t>
      </w:r>
      <w:r w:rsidR="00592E2C" w:rsidRPr="00FB2483">
        <w:rPr>
          <w:rFonts w:ascii="David" w:hAnsi="David" w:cs="David"/>
          <w:sz w:val="24"/>
          <w:szCs w:val="24"/>
          <w:rtl/>
        </w:rPr>
        <w:t xml:space="preserve"> בקונטקסט של מצב חולי כרוני</w:t>
      </w:r>
      <w:r w:rsidR="00A16721">
        <w:rPr>
          <w:rFonts w:ascii="David" w:hAnsi="David" w:cs="David" w:hint="cs"/>
          <w:sz w:val="24"/>
          <w:szCs w:val="24"/>
          <w:rtl/>
        </w:rPr>
        <w:t>.</w:t>
      </w:r>
    </w:p>
    <w:p w:rsidR="00592E2C" w:rsidRDefault="00A16721" w:rsidP="00A16721">
      <w:pPr>
        <w:pStyle w:val="aa"/>
        <w:spacing w:before="240" w:line="360" w:lineRule="auto"/>
        <w:ind w:left="76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A16721">
        <w:rPr>
          <w:rFonts w:ascii="David" w:hAnsi="David" w:cs="David" w:hint="cs"/>
          <w:b/>
          <w:bCs/>
          <w:sz w:val="24"/>
          <w:szCs w:val="24"/>
          <w:rtl/>
        </w:rPr>
        <w:t>מציגה</w:t>
      </w:r>
      <w:r w:rsidR="00592E2C" w:rsidRPr="00A16721">
        <w:rPr>
          <w:rFonts w:ascii="David" w:hAnsi="David" w:cs="David"/>
          <w:b/>
          <w:bCs/>
          <w:sz w:val="24"/>
          <w:szCs w:val="24"/>
          <w:rtl/>
        </w:rPr>
        <w:t>: רעות ורטהיים</w:t>
      </w:r>
    </w:p>
    <w:p w:rsidR="00A16721" w:rsidRPr="00A16721" w:rsidRDefault="00A16721" w:rsidP="00A16721">
      <w:pPr>
        <w:pStyle w:val="aa"/>
        <w:spacing w:before="240" w:line="360" w:lineRule="auto"/>
        <w:ind w:left="76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592E2C" w:rsidRPr="00FB2483" w:rsidRDefault="00592E2C" w:rsidP="00FB2483">
      <w:pPr>
        <w:pStyle w:val="aa"/>
        <w:numPr>
          <w:ilvl w:val="0"/>
          <w:numId w:val="4"/>
        </w:numPr>
        <w:spacing w:before="240" w:line="360" w:lineRule="auto"/>
        <w:ind w:right="547"/>
        <w:rPr>
          <w:rFonts w:ascii="David" w:hAnsi="David" w:cs="David"/>
          <w:sz w:val="24"/>
          <w:szCs w:val="24"/>
          <w:rtl/>
        </w:rPr>
      </w:pPr>
      <w:r w:rsidRPr="00FB2483">
        <w:rPr>
          <w:rFonts w:ascii="David" w:hAnsi="David" w:cs="David"/>
          <w:sz w:val="24"/>
          <w:szCs w:val="24"/>
          <w:rtl/>
        </w:rPr>
        <w:t>רגישות לדחייה והערכה עצמית כבן זוג</w:t>
      </w:r>
      <w:r w:rsidR="00A16721">
        <w:rPr>
          <w:rFonts w:ascii="David" w:hAnsi="David" w:cs="David" w:hint="cs"/>
          <w:sz w:val="24"/>
          <w:szCs w:val="24"/>
          <w:rtl/>
        </w:rPr>
        <w:t>.</w:t>
      </w:r>
    </w:p>
    <w:p w:rsidR="001674E3" w:rsidRPr="00A16721" w:rsidRDefault="00A16721" w:rsidP="00A16721">
      <w:pPr>
        <w:spacing w:before="24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A16721">
        <w:rPr>
          <w:rFonts w:ascii="David" w:hAnsi="David" w:cs="David" w:hint="cs"/>
          <w:b/>
          <w:bCs/>
          <w:sz w:val="24"/>
          <w:szCs w:val="24"/>
          <w:rtl/>
        </w:rPr>
        <w:t>מציגים</w:t>
      </w:r>
      <w:r w:rsidR="001674E3" w:rsidRPr="00A16721">
        <w:rPr>
          <w:rFonts w:ascii="David" w:hAnsi="David" w:cs="David"/>
          <w:b/>
          <w:bCs/>
          <w:sz w:val="24"/>
          <w:szCs w:val="24"/>
          <w:rtl/>
        </w:rPr>
        <w:t xml:space="preserve">: דפנה </w:t>
      </w:r>
      <w:proofErr w:type="spellStart"/>
      <w:r w:rsidR="001674E3" w:rsidRPr="00A16721">
        <w:rPr>
          <w:rFonts w:ascii="David" w:hAnsi="David" w:cs="David"/>
          <w:b/>
          <w:bCs/>
          <w:sz w:val="24"/>
          <w:szCs w:val="24"/>
          <w:rtl/>
        </w:rPr>
        <w:t>סופרין</w:t>
      </w:r>
      <w:proofErr w:type="spellEnd"/>
      <w:r w:rsidR="001674E3" w:rsidRPr="00A1672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="001674E3" w:rsidRPr="00A16721">
        <w:rPr>
          <w:rFonts w:ascii="David" w:hAnsi="David" w:cs="David"/>
          <w:b/>
          <w:bCs/>
          <w:sz w:val="24"/>
          <w:szCs w:val="24"/>
          <w:rtl/>
        </w:rPr>
        <w:t>פרומר</w:t>
      </w:r>
      <w:proofErr w:type="spellEnd"/>
      <w:r w:rsidR="001674E3" w:rsidRPr="00A16721">
        <w:rPr>
          <w:rFonts w:ascii="David" w:hAnsi="David" w:cs="David"/>
          <w:b/>
          <w:bCs/>
          <w:sz w:val="24"/>
          <w:szCs w:val="24"/>
          <w:rtl/>
        </w:rPr>
        <w:t xml:space="preserve">, דרור </w:t>
      </w:r>
      <w:proofErr w:type="spellStart"/>
      <w:r w:rsidR="001674E3" w:rsidRPr="00A16721">
        <w:rPr>
          <w:rFonts w:ascii="David" w:hAnsi="David" w:cs="David"/>
          <w:b/>
          <w:bCs/>
          <w:sz w:val="24"/>
          <w:szCs w:val="24"/>
          <w:rtl/>
        </w:rPr>
        <w:t>יחיאלי</w:t>
      </w:r>
      <w:proofErr w:type="spellEnd"/>
      <w:r w:rsidR="001674E3" w:rsidRPr="00A16721">
        <w:rPr>
          <w:rFonts w:ascii="David" w:hAnsi="David" w:cs="David"/>
          <w:b/>
          <w:bCs/>
          <w:sz w:val="24"/>
          <w:szCs w:val="24"/>
          <w:rtl/>
        </w:rPr>
        <w:t>, הודיה וולף</w:t>
      </w:r>
    </w:p>
    <w:p w:rsidR="001674E3" w:rsidRPr="00FB2483" w:rsidRDefault="00592E2C" w:rsidP="00FB2483">
      <w:pPr>
        <w:pStyle w:val="aa"/>
        <w:numPr>
          <w:ilvl w:val="0"/>
          <w:numId w:val="4"/>
        </w:numPr>
        <w:spacing w:before="240" w:line="360" w:lineRule="auto"/>
        <w:rPr>
          <w:rFonts w:ascii="David" w:hAnsi="David" w:cs="David"/>
          <w:sz w:val="24"/>
          <w:szCs w:val="24"/>
          <w:rtl/>
        </w:rPr>
      </w:pPr>
      <w:r w:rsidRPr="00FB2483">
        <w:rPr>
          <w:rFonts w:ascii="David" w:hAnsi="David" w:cs="David"/>
          <w:sz w:val="24"/>
          <w:szCs w:val="24"/>
          <w:rtl/>
        </w:rPr>
        <w:t>רגישות יילודים ומבוגרים לאסתטיקה במוסיקה</w:t>
      </w:r>
      <w:r w:rsidR="00A16721">
        <w:rPr>
          <w:rFonts w:ascii="David" w:hAnsi="David" w:cs="David" w:hint="cs"/>
          <w:sz w:val="24"/>
          <w:szCs w:val="24"/>
          <w:rtl/>
        </w:rPr>
        <w:t>.</w:t>
      </w:r>
    </w:p>
    <w:p w:rsidR="001674E3" w:rsidRPr="00A16721" w:rsidRDefault="00A16721" w:rsidP="00A16721">
      <w:pPr>
        <w:spacing w:before="24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מציגה</w:t>
      </w:r>
      <w:r w:rsidR="001674E3" w:rsidRPr="00A16721">
        <w:rPr>
          <w:rFonts w:ascii="David" w:hAnsi="David" w:cs="David"/>
          <w:b/>
          <w:bCs/>
          <w:sz w:val="24"/>
          <w:szCs w:val="24"/>
          <w:rtl/>
        </w:rPr>
        <w:t xml:space="preserve">: רוני </w:t>
      </w:r>
      <w:proofErr w:type="spellStart"/>
      <w:r w:rsidR="001674E3" w:rsidRPr="00A16721">
        <w:rPr>
          <w:rFonts w:ascii="David" w:hAnsi="David" w:cs="David"/>
          <w:b/>
          <w:bCs/>
          <w:sz w:val="24"/>
          <w:szCs w:val="24"/>
          <w:rtl/>
        </w:rPr>
        <w:t>זליכוב</w:t>
      </w:r>
      <w:proofErr w:type="spellEnd"/>
      <w:r w:rsidR="001674E3" w:rsidRPr="00A16721">
        <w:rPr>
          <w:rFonts w:ascii="David" w:hAnsi="David" w:cs="David"/>
          <w:b/>
          <w:bCs/>
          <w:sz w:val="24"/>
          <w:szCs w:val="24"/>
          <w:rtl/>
        </w:rPr>
        <w:t xml:space="preserve"> - </w:t>
      </w:r>
      <w:proofErr w:type="spellStart"/>
      <w:r w:rsidR="001674E3" w:rsidRPr="00A16721">
        <w:rPr>
          <w:rFonts w:ascii="David" w:hAnsi="David" w:cs="David"/>
          <w:b/>
          <w:bCs/>
          <w:sz w:val="24"/>
          <w:szCs w:val="24"/>
          <w:rtl/>
        </w:rPr>
        <w:t>לסרי</w:t>
      </w:r>
      <w:proofErr w:type="spellEnd"/>
    </w:p>
    <w:p w:rsidR="001674E3" w:rsidRPr="00FB2483" w:rsidRDefault="001674E3" w:rsidP="00FB2483">
      <w:pPr>
        <w:pStyle w:val="ab"/>
        <w:numPr>
          <w:ilvl w:val="0"/>
          <w:numId w:val="4"/>
        </w:numPr>
        <w:spacing w:before="240" w:line="360" w:lineRule="auto"/>
        <w:rPr>
          <w:rFonts w:ascii="David" w:hAnsi="David" w:cs="David"/>
          <w:sz w:val="24"/>
          <w:szCs w:val="24"/>
          <w:rtl/>
        </w:rPr>
      </w:pPr>
      <w:r w:rsidRPr="00FB2483">
        <w:rPr>
          <w:rFonts w:ascii="David" w:hAnsi="David" w:cs="David"/>
          <w:sz w:val="24"/>
          <w:szCs w:val="24"/>
          <w:rtl/>
        </w:rPr>
        <w:t>"תמיד אישה?"  - על השתלבותן של נשים במערך עבודה גברי</w:t>
      </w:r>
      <w:r w:rsidR="00A16721">
        <w:rPr>
          <w:rFonts w:ascii="David" w:hAnsi="David" w:cs="David" w:hint="cs"/>
          <w:sz w:val="24"/>
          <w:szCs w:val="24"/>
          <w:rtl/>
        </w:rPr>
        <w:t>.</w:t>
      </w:r>
    </w:p>
    <w:p w:rsidR="00592E2C" w:rsidRPr="00A16721" w:rsidRDefault="00A16721" w:rsidP="00A16721">
      <w:pPr>
        <w:spacing w:before="24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lastRenderedPageBreak/>
        <w:t>מציגים</w:t>
      </w:r>
      <w:r w:rsidR="00592E2C" w:rsidRPr="00A16721">
        <w:rPr>
          <w:rFonts w:ascii="David" w:hAnsi="David" w:cs="David"/>
          <w:b/>
          <w:bCs/>
          <w:sz w:val="24"/>
          <w:szCs w:val="24"/>
          <w:rtl/>
        </w:rPr>
        <w:t xml:space="preserve">: תמי </w:t>
      </w:r>
      <w:proofErr w:type="spellStart"/>
      <w:r w:rsidR="00592E2C" w:rsidRPr="00A16721">
        <w:rPr>
          <w:rFonts w:ascii="David" w:hAnsi="David" w:cs="David"/>
          <w:b/>
          <w:bCs/>
          <w:sz w:val="24"/>
          <w:szCs w:val="24"/>
          <w:rtl/>
        </w:rPr>
        <w:t>שליחוב</w:t>
      </w:r>
      <w:proofErr w:type="spellEnd"/>
      <w:r w:rsidR="00592E2C" w:rsidRPr="00A16721">
        <w:rPr>
          <w:rFonts w:ascii="David" w:hAnsi="David" w:cs="David"/>
          <w:b/>
          <w:bCs/>
          <w:sz w:val="24"/>
          <w:szCs w:val="24"/>
          <w:rtl/>
        </w:rPr>
        <w:t xml:space="preserve">, יעל </w:t>
      </w:r>
      <w:proofErr w:type="spellStart"/>
      <w:r w:rsidR="00592E2C" w:rsidRPr="00A16721">
        <w:rPr>
          <w:rFonts w:ascii="David" w:hAnsi="David" w:cs="David"/>
          <w:b/>
          <w:bCs/>
          <w:sz w:val="24"/>
          <w:szCs w:val="24"/>
          <w:rtl/>
        </w:rPr>
        <w:t>קונטי</w:t>
      </w:r>
      <w:proofErr w:type="spellEnd"/>
      <w:r w:rsidR="00592E2C" w:rsidRPr="00A16721">
        <w:rPr>
          <w:rFonts w:ascii="David" w:hAnsi="David" w:cs="David"/>
          <w:b/>
          <w:bCs/>
          <w:sz w:val="24"/>
          <w:szCs w:val="24"/>
          <w:rtl/>
        </w:rPr>
        <w:t>, מורן לב.</w:t>
      </w:r>
    </w:p>
    <w:p w:rsidR="00085BC3" w:rsidRDefault="00085BC3" w:rsidP="00A16721">
      <w:pPr>
        <w:shd w:val="clear" w:color="auto" w:fill="FFFFFF"/>
        <w:spacing w:before="100" w:after="100" w:line="360" w:lineRule="auto"/>
        <w:ind w:left="2880" w:right="1536"/>
        <w:rPr>
          <w:rFonts w:ascii="David" w:hAnsi="David" w:cs="David"/>
          <w:b/>
          <w:bCs/>
          <w:sz w:val="24"/>
          <w:szCs w:val="24"/>
          <w:rtl/>
        </w:rPr>
      </w:pPr>
    </w:p>
    <w:p w:rsidR="00817F6A" w:rsidRDefault="00817F6A" w:rsidP="00A16721">
      <w:pPr>
        <w:shd w:val="clear" w:color="auto" w:fill="FFFFFF"/>
        <w:spacing w:before="100" w:after="100" w:line="360" w:lineRule="auto"/>
        <w:ind w:left="2880" w:right="1536"/>
        <w:rPr>
          <w:rFonts w:ascii="David" w:hAnsi="David" w:cs="David"/>
          <w:b/>
          <w:bCs/>
          <w:sz w:val="24"/>
          <w:szCs w:val="24"/>
          <w:rtl/>
        </w:rPr>
      </w:pPr>
    </w:p>
    <w:p w:rsidR="004A2771" w:rsidRPr="004A2771" w:rsidRDefault="00A16721" w:rsidP="00A16721">
      <w:pPr>
        <w:shd w:val="clear" w:color="auto" w:fill="FFFFFF"/>
        <w:spacing w:before="100" w:after="100" w:line="360" w:lineRule="auto"/>
        <w:ind w:left="2880" w:right="1536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</w:t>
      </w:r>
      <w:r w:rsidR="004A2771" w:rsidRPr="004A2771">
        <w:rPr>
          <w:rFonts w:ascii="David" w:hAnsi="David" w:cs="David"/>
          <w:b/>
          <w:bCs/>
          <w:sz w:val="24"/>
          <w:szCs w:val="24"/>
          <w:rtl/>
        </w:rPr>
        <w:t>מצפים לראותכם,</w:t>
      </w:r>
    </w:p>
    <w:p w:rsidR="00646C6E" w:rsidRPr="004A2771" w:rsidRDefault="00646C6E" w:rsidP="00A16721">
      <w:pPr>
        <w:ind w:left="-99"/>
        <w:jc w:val="center"/>
        <w:rPr>
          <w:rFonts w:ascii="David" w:hAnsi="David" w:cs="David"/>
          <w:sz w:val="24"/>
          <w:szCs w:val="24"/>
          <w:rtl/>
        </w:rPr>
      </w:pPr>
      <w:r w:rsidRPr="004A2771">
        <w:rPr>
          <w:rFonts w:ascii="David" w:hAnsi="David" w:cs="David"/>
          <w:sz w:val="24"/>
          <w:szCs w:val="24"/>
          <w:rtl/>
        </w:rPr>
        <w:t>ועדת הכנס</w:t>
      </w:r>
    </w:p>
    <w:p w:rsidR="004A2771" w:rsidRPr="004A2771" w:rsidRDefault="004A2771" w:rsidP="00A16721">
      <w:pPr>
        <w:jc w:val="center"/>
        <w:rPr>
          <w:rFonts w:cs="David"/>
          <w:sz w:val="24"/>
          <w:szCs w:val="24"/>
          <w:rtl/>
        </w:rPr>
      </w:pPr>
      <w:r w:rsidRPr="004A2771">
        <w:rPr>
          <w:rFonts w:ascii="Arial" w:hAnsi="Arial" w:cs="David" w:hint="cs"/>
          <w:sz w:val="24"/>
          <w:szCs w:val="24"/>
          <w:rtl/>
        </w:rPr>
        <w:t xml:space="preserve">ד"ר רונית </w:t>
      </w:r>
      <w:proofErr w:type="spellStart"/>
      <w:r w:rsidRPr="004A2771">
        <w:rPr>
          <w:rFonts w:ascii="Arial" w:hAnsi="Arial" w:cs="David" w:hint="cs"/>
          <w:sz w:val="24"/>
          <w:szCs w:val="24"/>
          <w:rtl/>
        </w:rPr>
        <w:t>קרק</w:t>
      </w:r>
      <w:proofErr w:type="spellEnd"/>
      <w:r w:rsidRPr="004A2771">
        <w:rPr>
          <w:rFonts w:ascii="Arial" w:hAnsi="Arial" w:cs="David" w:hint="cs"/>
          <w:sz w:val="24"/>
          <w:szCs w:val="24"/>
          <w:rtl/>
        </w:rPr>
        <w:t xml:space="preserve">, ד"ר רבקה תובל-משיח, </w:t>
      </w:r>
      <w:r w:rsidRPr="004A2771">
        <w:rPr>
          <w:rFonts w:cs="David"/>
          <w:sz w:val="24"/>
          <w:szCs w:val="24"/>
          <w:rtl/>
        </w:rPr>
        <w:t>ד"ר א</w:t>
      </w:r>
      <w:r w:rsidRPr="004A2771">
        <w:rPr>
          <w:rFonts w:cs="David" w:hint="cs"/>
          <w:sz w:val="24"/>
          <w:szCs w:val="24"/>
          <w:rtl/>
        </w:rPr>
        <w:t>ילנית</w:t>
      </w:r>
      <w:r w:rsidRPr="004A2771">
        <w:rPr>
          <w:rFonts w:cs="David"/>
          <w:sz w:val="24"/>
          <w:szCs w:val="24"/>
          <w:rtl/>
        </w:rPr>
        <w:t xml:space="preserve"> </w:t>
      </w:r>
      <w:r w:rsidRPr="004A2771">
        <w:rPr>
          <w:rFonts w:cs="David" w:hint="cs"/>
          <w:sz w:val="24"/>
          <w:szCs w:val="24"/>
          <w:rtl/>
        </w:rPr>
        <w:t>גורדון</w:t>
      </w:r>
      <w:r w:rsidRPr="004A2771">
        <w:rPr>
          <w:rFonts w:cs="David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Pr="004A2771">
        <w:rPr>
          <w:rFonts w:cs="David"/>
          <w:sz w:val="24"/>
          <w:szCs w:val="24"/>
          <w:rtl/>
        </w:rPr>
        <w:t xml:space="preserve">ד"ר </w:t>
      </w:r>
      <w:r w:rsidRPr="004A2771">
        <w:rPr>
          <w:rFonts w:cs="David" w:hint="cs"/>
          <w:sz w:val="24"/>
          <w:szCs w:val="24"/>
          <w:rtl/>
        </w:rPr>
        <w:t>יאיר</w:t>
      </w:r>
      <w:r w:rsidRPr="004A2771">
        <w:rPr>
          <w:rFonts w:cs="David"/>
          <w:sz w:val="24"/>
          <w:szCs w:val="24"/>
          <w:rtl/>
        </w:rPr>
        <w:t xml:space="preserve"> </w:t>
      </w:r>
      <w:r w:rsidRPr="004A2771">
        <w:rPr>
          <w:rFonts w:cs="David" w:hint="cs"/>
          <w:sz w:val="24"/>
          <w:szCs w:val="24"/>
          <w:rtl/>
        </w:rPr>
        <w:t>ברזון</w:t>
      </w:r>
      <w:r w:rsidRPr="004A2771">
        <w:rPr>
          <w:rFonts w:cs="David"/>
          <w:sz w:val="24"/>
          <w:szCs w:val="24"/>
          <w:rtl/>
        </w:rPr>
        <w:t>,</w:t>
      </w:r>
    </w:p>
    <w:p w:rsidR="004A2771" w:rsidRPr="004A2771" w:rsidRDefault="001B0918" w:rsidP="001B0918">
      <w:pPr>
        <w:jc w:val="center"/>
        <w:rPr>
          <w:rFonts w:ascii="Arial" w:hAnsi="Arial" w:cs="David"/>
          <w:sz w:val="24"/>
          <w:szCs w:val="24"/>
          <w:rtl/>
        </w:rPr>
      </w:pPr>
      <w:r w:rsidRPr="004A2771">
        <w:rPr>
          <w:rFonts w:cs="David"/>
          <w:sz w:val="24"/>
          <w:szCs w:val="24"/>
          <w:rtl/>
        </w:rPr>
        <w:t xml:space="preserve">ד"ר </w:t>
      </w:r>
      <w:r w:rsidRPr="004A2771">
        <w:rPr>
          <w:rFonts w:cs="David" w:hint="cs"/>
          <w:sz w:val="24"/>
          <w:szCs w:val="24"/>
          <w:rtl/>
        </w:rPr>
        <w:t xml:space="preserve">דני </w:t>
      </w:r>
      <w:r w:rsidRPr="004A2771">
        <w:rPr>
          <w:rFonts w:cs="David"/>
          <w:sz w:val="24"/>
          <w:szCs w:val="24"/>
          <w:rtl/>
        </w:rPr>
        <w:t>חורש</w:t>
      </w:r>
      <w:r>
        <w:rPr>
          <w:rFonts w:cs="David" w:hint="cs"/>
          <w:sz w:val="24"/>
          <w:szCs w:val="24"/>
          <w:rtl/>
        </w:rPr>
        <w:t xml:space="preserve">, </w:t>
      </w:r>
      <w:r w:rsidR="004A2771" w:rsidRPr="004A2771">
        <w:rPr>
          <w:rFonts w:cs="David"/>
          <w:sz w:val="24"/>
          <w:szCs w:val="24"/>
          <w:rtl/>
        </w:rPr>
        <w:t>ד"ר א</w:t>
      </w:r>
      <w:r w:rsidR="004A2771" w:rsidRPr="004A2771">
        <w:rPr>
          <w:rFonts w:cs="David" w:hint="cs"/>
          <w:sz w:val="24"/>
          <w:szCs w:val="24"/>
          <w:rtl/>
        </w:rPr>
        <w:t>לנה</w:t>
      </w:r>
      <w:r w:rsidR="004A2771" w:rsidRPr="004A2771">
        <w:rPr>
          <w:rFonts w:cs="David"/>
          <w:sz w:val="24"/>
          <w:szCs w:val="24"/>
          <w:rtl/>
        </w:rPr>
        <w:t xml:space="preserve"> שטפן</w:t>
      </w:r>
      <w:r w:rsidR="004A2771">
        <w:rPr>
          <w:rFonts w:cs="David" w:hint="cs"/>
          <w:sz w:val="24"/>
          <w:szCs w:val="24"/>
          <w:rtl/>
        </w:rPr>
        <w:t>,</w:t>
      </w:r>
      <w:r w:rsidR="004A2771" w:rsidRPr="004A2771">
        <w:rPr>
          <w:rFonts w:cs="David"/>
          <w:sz w:val="24"/>
          <w:szCs w:val="24"/>
          <w:rtl/>
        </w:rPr>
        <w:t xml:space="preserve"> </w:t>
      </w:r>
      <w:r w:rsidR="004A2771" w:rsidRPr="004A2771">
        <w:rPr>
          <w:rFonts w:cs="David" w:hint="cs"/>
          <w:sz w:val="24"/>
          <w:szCs w:val="24"/>
          <w:rtl/>
        </w:rPr>
        <w:t>עדי לביא, ועדי חן</w:t>
      </w:r>
      <w:r w:rsidR="004A2771">
        <w:rPr>
          <w:rFonts w:ascii="Arial" w:hAnsi="Arial" w:cs="David" w:hint="cs"/>
          <w:sz w:val="24"/>
          <w:szCs w:val="24"/>
          <w:rtl/>
        </w:rPr>
        <w:t>.</w:t>
      </w:r>
    </w:p>
    <w:p w:rsidR="00646C6E" w:rsidRPr="004A2771" w:rsidRDefault="00646C6E" w:rsidP="00FB2483">
      <w:pPr>
        <w:ind w:left="-99"/>
        <w:jc w:val="both"/>
        <w:rPr>
          <w:rFonts w:ascii="David" w:hAnsi="David" w:cs="David"/>
          <w:sz w:val="24"/>
          <w:szCs w:val="24"/>
          <w:rtl/>
        </w:rPr>
      </w:pPr>
    </w:p>
    <w:sectPr w:rsidR="00646C6E" w:rsidRPr="004A2771" w:rsidSect="007D5FE9">
      <w:pgSz w:w="11906" w:h="16838"/>
      <w:pgMar w:top="1440" w:right="1841" w:bottom="1440" w:left="180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35" w:rsidRDefault="00483035" w:rsidP="00A337AE">
      <w:pPr>
        <w:spacing w:after="0" w:line="240" w:lineRule="auto"/>
      </w:pPr>
      <w:r>
        <w:separator/>
      </w:r>
    </w:p>
  </w:endnote>
  <w:endnote w:type="continuationSeparator" w:id="0">
    <w:p w:rsidR="00483035" w:rsidRDefault="00483035" w:rsidP="00A3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35" w:rsidRDefault="00483035" w:rsidP="00A337AE">
      <w:pPr>
        <w:spacing w:after="0" w:line="240" w:lineRule="auto"/>
      </w:pPr>
      <w:r>
        <w:separator/>
      </w:r>
    </w:p>
  </w:footnote>
  <w:footnote w:type="continuationSeparator" w:id="0">
    <w:p w:rsidR="00483035" w:rsidRDefault="00483035" w:rsidP="00A33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9B7"/>
    <w:multiLevelType w:val="hybridMultilevel"/>
    <w:tmpl w:val="772C5F78"/>
    <w:lvl w:ilvl="0" w:tplc="B268D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493B"/>
    <w:multiLevelType w:val="hybridMultilevel"/>
    <w:tmpl w:val="EAF4258A"/>
    <w:lvl w:ilvl="0" w:tplc="E864E4A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45F6A6A"/>
    <w:multiLevelType w:val="hybridMultilevel"/>
    <w:tmpl w:val="F2ECF81C"/>
    <w:lvl w:ilvl="0" w:tplc="5FA6BF06">
      <w:numFmt w:val="bullet"/>
      <w:lvlText w:val="-"/>
      <w:lvlJc w:val="left"/>
      <w:pPr>
        <w:ind w:left="1860" w:hanging="360"/>
      </w:pPr>
      <w:rPr>
        <w:rFonts w:ascii="David" w:eastAsia="Calibri" w:hAnsi="David" w:cs="David" w:hint="default"/>
        <w:color w:val="1A1A1A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418B268B"/>
    <w:multiLevelType w:val="hybridMultilevel"/>
    <w:tmpl w:val="B5D6651C"/>
    <w:lvl w:ilvl="0" w:tplc="104221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60698"/>
    <w:multiLevelType w:val="hybridMultilevel"/>
    <w:tmpl w:val="627A65AA"/>
    <w:lvl w:ilvl="0" w:tplc="375C2226">
      <w:numFmt w:val="bullet"/>
      <w:lvlText w:val="-"/>
      <w:lvlJc w:val="left"/>
      <w:pPr>
        <w:ind w:left="26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DD"/>
    <w:rsid w:val="00001ED9"/>
    <w:rsid w:val="00010E5C"/>
    <w:rsid w:val="00024216"/>
    <w:rsid w:val="0002514B"/>
    <w:rsid w:val="0004158B"/>
    <w:rsid w:val="00041D28"/>
    <w:rsid w:val="000431FA"/>
    <w:rsid w:val="00046CE9"/>
    <w:rsid w:val="000502CE"/>
    <w:rsid w:val="00062091"/>
    <w:rsid w:val="00064D2E"/>
    <w:rsid w:val="000658CA"/>
    <w:rsid w:val="00071240"/>
    <w:rsid w:val="0007321A"/>
    <w:rsid w:val="000822B2"/>
    <w:rsid w:val="00085BC3"/>
    <w:rsid w:val="00097413"/>
    <w:rsid w:val="000A70D7"/>
    <w:rsid w:val="000B106B"/>
    <w:rsid w:val="000C2A35"/>
    <w:rsid w:val="000C5E84"/>
    <w:rsid w:val="000C5FBF"/>
    <w:rsid w:val="000D1911"/>
    <w:rsid w:val="000E014F"/>
    <w:rsid w:val="000F131A"/>
    <w:rsid w:val="000F3C6D"/>
    <w:rsid w:val="000F48AD"/>
    <w:rsid w:val="00102E72"/>
    <w:rsid w:val="001073C6"/>
    <w:rsid w:val="001121DD"/>
    <w:rsid w:val="001255D1"/>
    <w:rsid w:val="001311BB"/>
    <w:rsid w:val="00133985"/>
    <w:rsid w:val="00137F4A"/>
    <w:rsid w:val="00142313"/>
    <w:rsid w:val="0015041F"/>
    <w:rsid w:val="001674E3"/>
    <w:rsid w:val="00167E34"/>
    <w:rsid w:val="00183F82"/>
    <w:rsid w:val="001849D6"/>
    <w:rsid w:val="00190017"/>
    <w:rsid w:val="001920A5"/>
    <w:rsid w:val="001A467A"/>
    <w:rsid w:val="001A5698"/>
    <w:rsid w:val="001A573B"/>
    <w:rsid w:val="001A7147"/>
    <w:rsid w:val="001B0918"/>
    <w:rsid w:val="001B1130"/>
    <w:rsid w:val="001B5BEE"/>
    <w:rsid w:val="001D4611"/>
    <w:rsid w:val="001D5409"/>
    <w:rsid w:val="001D6D9F"/>
    <w:rsid w:val="001E324B"/>
    <w:rsid w:val="001F01C2"/>
    <w:rsid w:val="001F0E68"/>
    <w:rsid w:val="002038D4"/>
    <w:rsid w:val="002063E5"/>
    <w:rsid w:val="002114C5"/>
    <w:rsid w:val="002236C3"/>
    <w:rsid w:val="002273D7"/>
    <w:rsid w:val="002331AF"/>
    <w:rsid w:val="00247E5B"/>
    <w:rsid w:val="00260EFB"/>
    <w:rsid w:val="00260F3B"/>
    <w:rsid w:val="002776C5"/>
    <w:rsid w:val="00292FAB"/>
    <w:rsid w:val="002A07FE"/>
    <w:rsid w:val="002C61B3"/>
    <w:rsid w:val="002D1805"/>
    <w:rsid w:val="002D2909"/>
    <w:rsid w:val="002D334E"/>
    <w:rsid w:val="002E3938"/>
    <w:rsid w:val="002F0F8D"/>
    <w:rsid w:val="00310B00"/>
    <w:rsid w:val="00315873"/>
    <w:rsid w:val="0031797A"/>
    <w:rsid w:val="003322DA"/>
    <w:rsid w:val="0034036D"/>
    <w:rsid w:val="003436D5"/>
    <w:rsid w:val="00344695"/>
    <w:rsid w:val="003462C0"/>
    <w:rsid w:val="00352659"/>
    <w:rsid w:val="00360CFB"/>
    <w:rsid w:val="003637A5"/>
    <w:rsid w:val="00381E5E"/>
    <w:rsid w:val="00387EC8"/>
    <w:rsid w:val="00395062"/>
    <w:rsid w:val="003B124A"/>
    <w:rsid w:val="003B5C7E"/>
    <w:rsid w:val="003B6DF5"/>
    <w:rsid w:val="003C6A5D"/>
    <w:rsid w:val="003E1583"/>
    <w:rsid w:val="003F0DF8"/>
    <w:rsid w:val="003F30E0"/>
    <w:rsid w:val="003F3783"/>
    <w:rsid w:val="003F38AF"/>
    <w:rsid w:val="003F4766"/>
    <w:rsid w:val="003F5DF2"/>
    <w:rsid w:val="003F7F53"/>
    <w:rsid w:val="004010B7"/>
    <w:rsid w:val="00404C7E"/>
    <w:rsid w:val="00411405"/>
    <w:rsid w:val="004139E0"/>
    <w:rsid w:val="004314CD"/>
    <w:rsid w:val="00431F9B"/>
    <w:rsid w:val="004435E9"/>
    <w:rsid w:val="0044398C"/>
    <w:rsid w:val="004479B0"/>
    <w:rsid w:val="00450765"/>
    <w:rsid w:val="00466CC1"/>
    <w:rsid w:val="00473A93"/>
    <w:rsid w:val="00474EDD"/>
    <w:rsid w:val="00483035"/>
    <w:rsid w:val="00490F2E"/>
    <w:rsid w:val="00491364"/>
    <w:rsid w:val="00493956"/>
    <w:rsid w:val="004949A3"/>
    <w:rsid w:val="00497EDC"/>
    <w:rsid w:val="004A2771"/>
    <w:rsid w:val="004A645E"/>
    <w:rsid w:val="004B322A"/>
    <w:rsid w:val="004C409A"/>
    <w:rsid w:val="004C442B"/>
    <w:rsid w:val="004C6E16"/>
    <w:rsid w:val="004D6D0C"/>
    <w:rsid w:val="004D768C"/>
    <w:rsid w:val="004D7A6E"/>
    <w:rsid w:val="004D7A9B"/>
    <w:rsid w:val="004E5C6A"/>
    <w:rsid w:val="004F2A28"/>
    <w:rsid w:val="004F5EB1"/>
    <w:rsid w:val="005119F3"/>
    <w:rsid w:val="005163BD"/>
    <w:rsid w:val="00516CE0"/>
    <w:rsid w:val="0053003D"/>
    <w:rsid w:val="00537EC0"/>
    <w:rsid w:val="00540067"/>
    <w:rsid w:val="00540E4D"/>
    <w:rsid w:val="00542B25"/>
    <w:rsid w:val="00545137"/>
    <w:rsid w:val="00547128"/>
    <w:rsid w:val="00556FB6"/>
    <w:rsid w:val="005575E7"/>
    <w:rsid w:val="00566B3A"/>
    <w:rsid w:val="005672F1"/>
    <w:rsid w:val="005725A9"/>
    <w:rsid w:val="0057324C"/>
    <w:rsid w:val="00592E2C"/>
    <w:rsid w:val="0059438C"/>
    <w:rsid w:val="005946FE"/>
    <w:rsid w:val="00595399"/>
    <w:rsid w:val="005973E1"/>
    <w:rsid w:val="00597876"/>
    <w:rsid w:val="005B02D0"/>
    <w:rsid w:val="005B3EA0"/>
    <w:rsid w:val="005E050E"/>
    <w:rsid w:val="0060139B"/>
    <w:rsid w:val="0060198A"/>
    <w:rsid w:val="00611097"/>
    <w:rsid w:val="0061194E"/>
    <w:rsid w:val="00615E35"/>
    <w:rsid w:val="006229DF"/>
    <w:rsid w:val="0062341D"/>
    <w:rsid w:val="00631E18"/>
    <w:rsid w:val="00641F7F"/>
    <w:rsid w:val="0064396B"/>
    <w:rsid w:val="00646C6E"/>
    <w:rsid w:val="00657B3E"/>
    <w:rsid w:val="00663643"/>
    <w:rsid w:val="00671FB9"/>
    <w:rsid w:val="006953AD"/>
    <w:rsid w:val="006D05A7"/>
    <w:rsid w:val="006D0DAF"/>
    <w:rsid w:val="006E1907"/>
    <w:rsid w:val="006E4F1A"/>
    <w:rsid w:val="007039B8"/>
    <w:rsid w:val="00704D53"/>
    <w:rsid w:val="00716627"/>
    <w:rsid w:val="00721166"/>
    <w:rsid w:val="0072317B"/>
    <w:rsid w:val="007512F6"/>
    <w:rsid w:val="00754C94"/>
    <w:rsid w:val="00755FF5"/>
    <w:rsid w:val="00757EFE"/>
    <w:rsid w:val="00762904"/>
    <w:rsid w:val="00772ABF"/>
    <w:rsid w:val="00773705"/>
    <w:rsid w:val="00775F1D"/>
    <w:rsid w:val="00784A19"/>
    <w:rsid w:val="00794364"/>
    <w:rsid w:val="007A24CB"/>
    <w:rsid w:val="007A40B9"/>
    <w:rsid w:val="007B7B8A"/>
    <w:rsid w:val="007C2EF0"/>
    <w:rsid w:val="007D0146"/>
    <w:rsid w:val="007D4373"/>
    <w:rsid w:val="007D4441"/>
    <w:rsid w:val="007D5FE9"/>
    <w:rsid w:val="007E069F"/>
    <w:rsid w:val="007F2834"/>
    <w:rsid w:val="00800514"/>
    <w:rsid w:val="00804618"/>
    <w:rsid w:val="0080555C"/>
    <w:rsid w:val="008131A6"/>
    <w:rsid w:val="00815016"/>
    <w:rsid w:val="00817F6A"/>
    <w:rsid w:val="00830701"/>
    <w:rsid w:val="0083611D"/>
    <w:rsid w:val="008604BB"/>
    <w:rsid w:val="00865927"/>
    <w:rsid w:val="00885D14"/>
    <w:rsid w:val="00897F29"/>
    <w:rsid w:val="008A1F6E"/>
    <w:rsid w:val="008A5E09"/>
    <w:rsid w:val="008A73CB"/>
    <w:rsid w:val="008C4170"/>
    <w:rsid w:val="008C5A45"/>
    <w:rsid w:val="008C6440"/>
    <w:rsid w:val="008D035D"/>
    <w:rsid w:val="008D1F96"/>
    <w:rsid w:val="008D3F9C"/>
    <w:rsid w:val="008F6F79"/>
    <w:rsid w:val="00900529"/>
    <w:rsid w:val="00910F15"/>
    <w:rsid w:val="00921D6C"/>
    <w:rsid w:val="009248D2"/>
    <w:rsid w:val="009262D8"/>
    <w:rsid w:val="0093402E"/>
    <w:rsid w:val="0094439D"/>
    <w:rsid w:val="009508CE"/>
    <w:rsid w:val="009524A4"/>
    <w:rsid w:val="00957C86"/>
    <w:rsid w:val="00971E60"/>
    <w:rsid w:val="0097325B"/>
    <w:rsid w:val="0098256C"/>
    <w:rsid w:val="00986127"/>
    <w:rsid w:val="00990726"/>
    <w:rsid w:val="0099626D"/>
    <w:rsid w:val="009A0715"/>
    <w:rsid w:val="009C26C2"/>
    <w:rsid w:val="009C43D5"/>
    <w:rsid w:val="009D23C3"/>
    <w:rsid w:val="009D6969"/>
    <w:rsid w:val="009F354D"/>
    <w:rsid w:val="009F6B21"/>
    <w:rsid w:val="00A00CFF"/>
    <w:rsid w:val="00A05D05"/>
    <w:rsid w:val="00A16721"/>
    <w:rsid w:val="00A26D2F"/>
    <w:rsid w:val="00A337AE"/>
    <w:rsid w:val="00A453BA"/>
    <w:rsid w:val="00A514E7"/>
    <w:rsid w:val="00A5282D"/>
    <w:rsid w:val="00A5511A"/>
    <w:rsid w:val="00A573A6"/>
    <w:rsid w:val="00A57DAA"/>
    <w:rsid w:val="00A66561"/>
    <w:rsid w:val="00A668E0"/>
    <w:rsid w:val="00A72BE1"/>
    <w:rsid w:val="00A74271"/>
    <w:rsid w:val="00A921AA"/>
    <w:rsid w:val="00A97131"/>
    <w:rsid w:val="00AD00D3"/>
    <w:rsid w:val="00AE56EB"/>
    <w:rsid w:val="00AF1855"/>
    <w:rsid w:val="00B01245"/>
    <w:rsid w:val="00B0682A"/>
    <w:rsid w:val="00B11525"/>
    <w:rsid w:val="00B202BF"/>
    <w:rsid w:val="00B22D6A"/>
    <w:rsid w:val="00B27252"/>
    <w:rsid w:val="00B3044B"/>
    <w:rsid w:val="00B3084C"/>
    <w:rsid w:val="00B343B5"/>
    <w:rsid w:val="00B353BF"/>
    <w:rsid w:val="00B377ED"/>
    <w:rsid w:val="00B4767B"/>
    <w:rsid w:val="00B628FC"/>
    <w:rsid w:val="00B7008D"/>
    <w:rsid w:val="00B72C83"/>
    <w:rsid w:val="00B74303"/>
    <w:rsid w:val="00B76D56"/>
    <w:rsid w:val="00B76FAD"/>
    <w:rsid w:val="00B81560"/>
    <w:rsid w:val="00B86478"/>
    <w:rsid w:val="00B904B4"/>
    <w:rsid w:val="00B94CC7"/>
    <w:rsid w:val="00B94CF0"/>
    <w:rsid w:val="00B953F5"/>
    <w:rsid w:val="00B971D6"/>
    <w:rsid w:val="00BA04CE"/>
    <w:rsid w:val="00BA1CC9"/>
    <w:rsid w:val="00BA790D"/>
    <w:rsid w:val="00BA7C6E"/>
    <w:rsid w:val="00BC5D79"/>
    <w:rsid w:val="00BD5ABC"/>
    <w:rsid w:val="00BE3032"/>
    <w:rsid w:val="00BE7AA0"/>
    <w:rsid w:val="00BF10B5"/>
    <w:rsid w:val="00BF2E99"/>
    <w:rsid w:val="00BF5FE5"/>
    <w:rsid w:val="00BF656F"/>
    <w:rsid w:val="00BF6F88"/>
    <w:rsid w:val="00C12324"/>
    <w:rsid w:val="00C1727D"/>
    <w:rsid w:val="00C172FF"/>
    <w:rsid w:val="00C20271"/>
    <w:rsid w:val="00C32E05"/>
    <w:rsid w:val="00C341AB"/>
    <w:rsid w:val="00C36719"/>
    <w:rsid w:val="00C41071"/>
    <w:rsid w:val="00C46E16"/>
    <w:rsid w:val="00C53F1D"/>
    <w:rsid w:val="00C61842"/>
    <w:rsid w:val="00C73471"/>
    <w:rsid w:val="00C8238E"/>
    <w:rsid w:val="00C82AEA"/>
    <w:rsid w:val="00CA4BD1"/>
    <w:rsid w:val="00CB6A01"/>
    <w:rsid w:val="00CB7C9D"/>
    <w:rsid w:val="00CC04D1"/>
    <w:rsid w:val="00CC2AFD"/>
    <w:rsid w:val="00CC57CE"/>
    <w:rsid w:val="00CC7941"/>
    <w:rsid w:val="00CD66F8"/>
    <w:rsid w:val="00CD682F"/>
    <w:rsid w:val="00CE449F"/>
    <w:rsid w:val="00CE5F00"/>
    <w:rsid w:val="00D0463C"/>
    <w:rsid w:val="00D11D04"/>
    <w:rsid w:val="00D16112"/>
    <w:rsid w:val="00D200F6"/>
    <w:rsid w:val="00D2504E"/>
    <w:rsid w:val="00D303E1"/>
    <w:rsid w:val="00D33335"/>
    <w:rsid w:val="00D424D1"/>
    <w:rsid w:val="00D46D62"/>
    <w:rsid w:val="00D53CA7"/>
    <w:rsid w:val="00D60339"/>
    <w:rsid w:val="00D65BBF"/>
    <w:rsid w:val="00D73E56"/>
    <w:rsid w:val="00D92134"/>
    <w:rsid w:val="00DA1011"/>
    <w:rsid w:val="00DA1887"/>
    <w:rsid w:val="00DA1DF2"/>
    <w:rsid w:val="00DA2A97"/>
    <w:rsid w:val="00DB6BB2"/>
    <w:rsid w:val="00DC2886"/>
    <w:rsid w:val="00DD26CB"/>
    <w:rsid w:val="00DD7CBF"/>
    <w:rsid w:val="00DE7890"/>
    <w:rsid w:val="00DF3A0D"/>
    <w:rsid w:val="00DF3F5D"/>
    <w:rsid w:val="00DF7BDD"/>
    <w:rsid w:val="00E02494"/>
    <w:rsid w:val="00E110BB"/>
    <w:rsid w:val="00E15185"/>
    <w:rsid w:val="00E17412"/>
    <w:rsid w:val="00E22FBE"/>
    <w:rsid w:val="00E45690"/>
    <w:rsid w:val="00E512AE"/>
    <w:rsid w:val="00E63DCD"/>
    <w:rsid w:val="00E65FB7"/>
    <w:rsid w:val="00E66ACA"/>
    <w:rsid w:val="00E70BB9"/>
    <w:rsid w:val="00E71BB7"/>
    <w:rsid w:val="00E754EF"/>
    <w:rsid w:val="00E85621"/>
    <w:rsid w:val="00E85916"/>
    <w:rsid w:val="00E94CED"/>
    <w:rsid w:val="00E96432"/>
    <w:rsid w:val="00EA09E5"/>
    <w:rsid w:val="00EA3A73"/>
    <w:rsid w:val="00EA3BCC"/>
    <w:rsid w:val="00EB1DB0"/>
    <w:rsid w:val="00EC2779"/>
    <w:rsid w:val="00EF6836"/>
    <w:rsid w:val="00F03B6C"/>
    <w:rsid w:val="00F043CC"/>
    <w:rsid w:val="00F0664F"/>
    <w:rsid w:val="00F25FF5"/>
    <w:rsid w:val="00F33371"/>
    <w:rsid w:val="00F371DB"/>
    <w:rsid w:val="00F41BB4"/>
    <w:rsid w:val="00F45196"/>
    <w:rsid w:val="00F46D64"/>
    <w:rsid w:val="00F52A84"/>
    <w:rsid w:val="00F57D4D"/>
    <w:rsid w:val="00F61B8B"/>
    <w:rsid w:val="00F641C9"/>
    <w:rsid w:val="00F65F50"/>
    <w:rsid w:val="00F80CEE"/>
    <w:rsid w:val="00F8156E"/>
    <w:rsid w:val="00F833B4"/>
    <w:rsid w:val="00F85AF7"/>
    <w:rsid w:val="00F85B96"/>
    <w:rsid w:val="00F8675A"/>
    <w:rsid w:val="00F8753C"/>
    <w:rsid w:val="00F87970"/>
    <w:rsid w:val="00FA11EA"/>
    <w:rsid w:val="00FB2403"/>
    <w:rsid w:val="00FB2483"/>
    <w:rsid w:val="00FB2A67"/>
    <w:rsid w:val="00FB689D"/>
    <w:rsid w:val="00FB7C8C"/>
    <w:rsid w:val="00FC7A36"/>
    <w:rsid w:val="00FE08C7"/>
    <w:rsid w:val="00FE2C4F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C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1121DD"/>
    <w:rPr>
      <w:rFonts w:cs="Times New Roman"/>
      <w:color w:val="0000FF"/>
      <w:u w:val="single"/>
    </w:rPr>
  </w:style>
  <w:style w:type="table" w:styleId="a3">
    <w:name w:val="Table Grid"/>
    <w:basedOn w:val="a1"/>
    <w:uiPriority w:val="99"/>
    <w:rsid w:val="000C2A35"/>
    <w:rPr>
      <w:rFonts w:ascii="Times New Roman" w:hAnsi="Times New Roman" w:cs="Davi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4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3403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33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locked/>
    <w:rsid w:val="00A337A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33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locked/>
    <w:rsid w:val="00A337AE"/>
    <w:rPr>
      <w:rFonts w:cs="Times New Roman"/>
    </w:rPr>
  </w:style>
  <w:style w:type="paragraph" w:styleId="aa">
    <w:name w:val="List Paragraph"/>
    <w:basedOn w:val="a"/>
    <w:uiPriority w:val="99"/>
    <w:qFormat/>
    <w:rsid w:val="00CC2AFD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rsid w:val="0098256C"/>
    <w:rPr>
      <w:rFonts w:cs="Times New Roman"/>
      <w:color w:val="800080"/>
      <w:u w:val="single"/>
    </w:rPr>
  </w:style>
  <w:style w:type="paragraph" w:styleId="NormalWeb">
    <w:name w:val="Normal (Web)"/>
    <w:basedOn w:val="a"/>
    <w:uiPriority w:val="99"/>
    <w:rsid w:val="001B5B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uiPriority w:val="99"/>
    <w:rsid w:val="00EA3A73"/>
    <w:rPr>
      <w:rFonts w:cs="Times New Roman"/>
    </w:rPr>
  </w:style>
  <w:style w:type="character" w:customStyle="1" w:styleId="apple-converted-space">
    <w:name w:val="apple-converted-space"/>
    <w:basedOn w:val="a0"/>
    <w:rsid w:val="00800514"/>
  </w:style>
  <w:style w:type="character" w:customStyle="1" w:styleId="il">
    <w:name w:val="il"/>
    <w:basedOn w:val="a0"/>
    <w:rsid w:val="00800514"/>
  </w:style>
  <w:style w:type="paragraph" w:customStyle="1" w:styleId="Default">
    <w:name w:val="Default"/>
    <w:rsid w:val="001674E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99"/>
    <w:qFormat/>
    <w:rsid w:val="001674E3"/>
    <w:pPr>
      <w:suppressAutoHyphens/>
      <w:bidi/>
    </w:pPr>
    <w:rPr>
      <w:rFonts w:cs="Calibri"/>
      <w:lang w:eastAsia="he-IL"/>
    </w:rPr>
  </w:style>
  <w:style w:type="paragraph" w:customStyle="1" w:styleId="Abstracttext">
    <w:name w:val="Abstract text"/>
    <w:basedOn w:val="a"/>
    <w:rsid w:val="001674E3"/>
    <w:pPr>
      <w:bidi w:val="0"/>
      <w:spacing w:after="0" w:line="200" w:lineRule="exact"/>
      <w:ind w:left="181" w:right="181"/>
      <w:jc w:val="both"/>
    </w:pPr>
    <w:rPr>
      <w:rFonts w:ascii="Times New Roman" w:eastAsia="Times New Roman" w:hAnsi="Times New Roman" w:cs="Times New Roman"/>
      <w:sz w:val="18"/>
      <w:szCs w:val="20"/>
      <w:lang w:bidi="ar-SA"/>
    </w:rPr>
  </w:style>
  <w:style w:type="character" w:customStyle="1" w:styleId="ac">
    <w:name w:val="ללא מרווח תו"/>
    <w:link w:val="ab"/>
    <w:uiPriority w:val="99"/>
    <w:locked/>
    <w:rsid w:val="001674E3"/>
    <w:rPr>
      <w:rFonts w:cs="Calibri"/>
      <w:lang w:eastAsia="he-IL"/>
    </w:rPr>
  </w:style>
  <w:style w:type="character" w:customStyle="1" w:styleId="st1">
    <w:name w:val="st1"/>
    <w:basedOn w:val="a0"/>
    <w:rsid w:val="00167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C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1121DD"/>
    <w:rPr>
      <w:rFonts w:cs="Times New Roman"/>
      <w:color w:val="0000FF"/>
      <w:u w:val="single"/>
    </w:rPr>
  </w:style>
  <w:style w:type="table" w:styleId="a3">
    <w:name w:val="Table Grid"/>
    <w:basedOn w:val="a1"/>
    <w:uiPriority w:val="99"/>
    <w:rsid w:val="000C2A35"/>
    <w:rPr>
      <w:rFonts w:ascii="Times New Roman" w:hAnsi="Times New Roman" w:cs="Davi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4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3403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33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locked/>
    <w:rsid w:val="00A337A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A33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locked/>
    <w:rsid w:val="00A337AE"/>
    <w:rPr>
      <w:rFonts w:cs="Times New Roman"/>
    </w:rPr>
  </w:style>
  <w:style w:type="paragraph" w:styleId="aa">
    <w:name w:val="List Paragraph"/>
    <w:basedOn w:val="a"/>
    <w:uiPriority w:val="99"/>
    <w:qFormat/>
    <w:rsid w:val="00CC2AFD"/>
    <w:pPr>
      <w:ind w:left="720"/>
      <w:contextualSpacing/>
    </w:pPr>
  </w:style>
  <w:style w:type="character" w:styleId="FollowedHyperlink">
    <w:name w:val="FollowedHyperlink"/>
    <w:basedOn w:val="a0"/>
    <w:uiPriority w:val="99"/>
    <w:semiHidden/>
    <w:rsid w:val="0098256C"/>
    <w:rPr>
      <w:rFonts w:cs="Times New Roman"/>
      <w:color w:val="800080"/>
      <w:u w:val="single"/>
    </w:rPr>
  </w:style>
  <w:style w:type="paragraph" w:styleId="NormalWeb">
    <w:name w:val="Normal (Web)"/>
    <w:basedOn w:val="a"/>
    <w:uiPriority w:val="99"/>
    <w:rsid w:val="001B5B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uiPriority w:val="99"/>
    <w:rsid w:val="00EA3A73"/>
    <w:rPr>
      <w:rFonts w:cs="Times New Roman"/>
    </w:rPr>
  </w:style>
  <w:style w:type="character" w:customStyle="1" w:styleId="apple-converted-space">
    <w:name w:val="apple-converted-space"/>
    <w:basedOn w:val="a0"/>
    <w:rsid w:val="00800514"/>
  </w:style>
  <w:style w:type="character" w:customStyle="1" w:styleId="il">
    <w:name w:val="il"/>
    <w:basedOn w:val="a0"/>
    <w:rsid w:val="00800514"/>
  </w:style>
  <w:style w:type="paragraph" w:customStyle="1" w:styleId="Default">
    <w:name w:val="Default"/>
    <w:rsid w:val="001674E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99"/>
    <w:qFormat/>
    <w:rsid w:val="001674E3"/>
    <w:pPr>
      <w:suppressAutoHyphens/>
      <w:bidi/>
    </w:pPr>
    <w:rPr>
      <w:rFonts w:cs="Calibri"/>
      <w:lang w:eastAsia="he-IL"/>
    </w:rPr>
  </w:style>
  <w:style w:type="paragraph" w:customStyle="1" w:styleId="Abstracttext">
    <w:name w:val="Abstract text"/>
    <w:basedOn w:val="a"/>
    <w:rsid w:val="001674E3"/>
    <w:pPr>
      <w:bidi w:val="0"/>
      <w:spacing w:after="0" w:line="200" w:lineRule="exact"/>
      <w:ind w:left="181" w:right="181"/>
      <w:jc w:val="both"/>
    </w:pPr>
    <w:rPr>
      <w:rFonts w:ascii="Times New Roman" w:eastAsia="Times New Roman" w:hAnsi="Times New Roman" w:cs="Times New Roman"/>
      <w:sz w:val="18"/>
      <w:szCs w:val="20"/>
      <w:lang w:bidi="ar-SA"/>
    </w:rPr>
  </w:style>
  <w:style w:type="character" w:customStyle="1" w:styleId="ac">
    <w:name w:val="ללא מרווח תו"/>
    <w:link w:val="ab"/>
    <w:uiPriority w:val="99"/>
    <w:locked/>
    <w:rsid w:val="001674E3"/>
    <w:rPr>
      <w:rFonts w:cs="Calibri"/>
      <w:lang w:eastAsia="he-IL"/>
    </w:rPr>
  </w:style>
  <w:style w:type="character" w:customStyle="1" w:styleId="st1">
    <w:name w:val="st1"/>
    <w:basedOn w:val="a0"/>
    <w:rsid w:val="00167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1909">
                          <w:blockQuote w:val="1"/>
                          <w:marLeft w:val="96"/>
                          <w:marRight w:val="96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single" w:sz="6" w:space="6" w:color="CCCCCC"/>
                          </w:divBdr>
                          <w:divsChild>
                            <w:div w:id="15171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48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1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0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7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17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15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959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kuperman ezequiel</cp:lastModifiedBy>
  <cp:revision>2</cp:revision>
  <cp:lastPrinted>2013-02-11T08:44:00Z</cp:lastPrinted>
  <dcterms:created xsi:type="dcterms:W3CDTF">2015-02-25T11:15:00Z</dcterms:created>
  <dcterms:modified xsi:type="dcterms:W3CDTF">2015-02-25T11:15:00Z</dcterms:modified>
</cp:coreProperties>
</file>