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A28" w:rsidRPr="003A6A28" w:rsidRDefault="003A6A28" w:rsidP="003A6A28">
      <w:pPr>
        <w:pStyle w:val="NormalWeb"/>
        <w:bidi/>
        <w:spacing w:before="0" w:beforeAutospacing="0" w:after="0" w:afterAutospacing="0"/>
        <w:jc w:val="center"/>
        <w:rPr>
          <w:rFonts w:ascii="David" w:hAnsi="David" w:cs="David"/>
          <w:color w:val="000000"/>
          <w:sz w:val="32"/>
          <w:szCs w:val="32"/>
          <w:u w:val="single"/>
          <w:rtl/>
        </w:rPr>
      </w:pPr>
      <w:bookmarkStart w:id="0" w:name="_GoBack"/>
      <w:bookmarkEnd w:id="0"/>
      <w:r w:rsidRPr="003A6A28">
        <w:rPr>
          <w:rFonts w:ascii="David" w:hAnsi="David" w:cs="David"/>
          <w:color w:val="000000"/>
          <w:sz w:val="32"/>
          <w:szCs w:val="32"/>
          <w:u w:val="single"/>
          <w:rtl/>
        </w:rPr>
        <w:t>המעבדה לוויסות רגשי</w:t>
      </w:r>
    </w:p>
    <w:p w:rsidR="003A6A28" w:rsidRPr="003A6A28" w:rsidRDefault="003A6A28" w:rsidP="003A6A28">
      <w:pPr>
        <w:pStyle w:val="NormalWeb"/>
        <w:bidi/>
        <w:spacing w:before="0" w:beforeAutospacing="0" w:after="0" w:afterAutospacing="0"/>
        <w:jc w:val="center"/>
        <w:rPr>
          <w:rFonts w:ascii="David" w:hAnsi="David" w:cs="David"/>
          <w:color w:val="000000"/>
          <w:sz w:val="32"/>
          <w:szCs w:val="32"/>
          <w:rtl/>
        </w:rPr>
      </w:pPr>
      <w:r w:rsidRPr="003A6A28">
        <w:rPr>
          <w:rFonts w:ascii="David" w:hAnsi="David" w:cs="David"/>
          <w:color w:val="000000"/>
          <w:sz w:val="32"/>
          <w:szCs w:val="32"/>
          <w:rtl/>
        </w:rPr>
        <w:t>ד"ר שמרית דכס-יחיא</w:t>
      </w:r>
    </w:p>
    <w:p w:rsidR="003A6A28" w:rsidRPr="003A6A28" w:rsidRDefault="003A6A28" w:rsidP="003A6A28">
      <w:pPr>
        <w:pStyle w:val="NormalWeb"/>
        <w:bidi/>
        <w:spacing w:before="0" w:beforeAutospacing="0" w:after="0" w:afterAutospacing="0"/>
        <w:rPr>
          <w:rFonts w:ascii="David" w:hAnsi="David" w:cs="David"/>
          <w:color w:val="000000"/>
          <w:sz w:val="32"/>
          <w:szCs w:val="32"/>
          <w:rtl/>
        </w:rPr>
      </w:pPr>
    </w:p>
    <w:p w:rsidR="003A6A28" w:rsidRPr="003A6A28" w:rsidRDefault="003A6A28" w:rsidP="003A6A28">
      <w:pPr>
        <w:pStyle w:val="NormalWeb"/>
        <w:bidi/>
        <w:spacing w:before="0" w:beforeAutospacing="0" w:after="0" w:afterAutospacing="0"/>
        <w:rPr>
          <w:rFonts w:ascii="David" w:hAnsi="David" w:cs="David"/>
          <w:color w:val="000000"/>
          <w:sz w:val="32"/>
          <w:szCs w:val="32"/>
        </w:rPr>
      </w:pPr>
    </w:p>
    <w:p w:rsidR="003A6A28" w:rsidRDefault="003A6A28" w:rsidP="003A6A28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</w:rPr>
      </w:pPr>
    </w:p>
    <w:p w:rsidR="003A6A28" w:rsidRDefault="003A6A28" w:rsidP="00B35ACE">
      <w:pPr>
        <w:pStyle w:val="NormalWeb"/>
        <w:bidi/>
        <w:spacing w:before="0" w:beforeAutospacing="0" w:after="0" w:afterAutospacing="0" w:line="360" w:lineRule="auto"/>
        <w:contextualSpacing/>
        <w:rPr>
          <w:rFonts w:ascii="Arial" w:hAnsi="Arial" w:cs="Arial"/>
          <w:color w:val="000000"/>
          <w:rtl/>
        </w:rPr>
      </w:pPr>
      <w:r>
        <w:rPr>
          <w:rFonts w:ascii="Arial" w:hAnsi="Arial" w:cs="Arial" w:hint="cs"/>
          <w:color w:val="000000"/>
          <w:rtl/>
        </w:rPr>
        <w:t>המעבדה לוויסות רגשי תשמח לקלוט ארבעה סטודנטים להתנסות במחקר בשנה"ל תש"פ.</w:t>
      </w:r>
    </w:p>
    <w:p w:rsidR="00B35ACE" w:rsidRPr="00B35ACE" w:rsidRDefault="00B35ACE" w:rsidP="00486EE4">
      <w:pPr>
        <w:shd w:val="clear" w:color="auto" w:fill="FFFFFF"/>
        <w:bidi/>
        <w:spacing w:after="240" w:line="360" w:lineRule="auto"/>
        <w:contextualSpacing/>
        <w:rPr>
          <w:rFonts w:ascii="Arial" w:eastAsia="Times New Roman" w:hAnsi="Arial" w:cs="Arial"/>
          <w:color w:val="000000" w:themeColor="text1"/>
          <w:sz w:val="24"/>
          <w:szCs w:val="24"/>
          <w:rtl/>
        </w:rPr>
      </w:pPr>
      <w:r w:rsidRPr="003A6A28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 xml:space="preserve">המחקר </w:t>
      </w:r>
      <w:r w:rsidR="00486EE4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>במעבדה</w:t>
      </w:r>
      <w:r w:rsidRPr="003A6A28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 xml:space="preserve"> </w:t>
      </w:r>
      <w:r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>בוחן</w:t>
      </w:r>
      <w:r w:rsidRPr="003A6A28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 xml:space="preserve"> תהליכים קוגניטיביים, פיזיולוגיים, והתנהגותיים</w:t>
      </w:r>
      <w:r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 xml:space="preserve"> העומדים בבסיס של קשיי וויסות רגשי אשר מנבאים סיכון לפסיכופתולוגיה ולדיכאון באופן ספציפי.</w:t>
      </w:r>
    </w:p>
    <w:p w:rsidR="003A6A28" w:rsidRDefault="003A6A28" w:rsidP="003A6A28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</w:rPr>
      </w:pPr>
    </w:p>
    <w:p w:rsidR="003A6A28" w:rsidRDefault="003A6A28" w:rsidP="003A6A28">
      <w:pPr>
        <w:pStyle w:val="NormalWeb"/>
        <w:bidi/>
        <w:spacing w:before="0" w:beforeAutospacing="0" w:after="0" w:afterAutospacing="0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תחומי המחקר</w:t>
      </w:r>
      <w:r>
        <w:rPr>
          <w:rFonts w:ascii="Arial" w:hAnsi="Arial" w:cs="Arial" w:hint="cs"/>
          <w:color w:val="000000"/>
          <w:rtl/>
        </w:rPr>
        <w:t>:</w:t>
      </w:r>
    </w:p>
    <w:p w:rsidR="003A6A28" w:rsidRDefault="003A6A28" w:rsidP="003A6A28">
      <w:pPr>
        <w:pStyle w:val="NormalWeb"/>
        <w:bidi/>
        <w:spacing w:before="0" w:beforeAutospacing="0" w:after="0" w:afterAutospacing="0"/>
      </w:pPr>
    </w:p>
    <w:p w:rsidR="003A6A28" w:rsidRDefault="003A6A28" w:rsidP="003A6A28">
      <w:pPr>
        <w:pStyle w:val="NormalWeb"/>
        <w:numPr>
          <w:ilvl w:val="0"/>
          <w:numId w:val="12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דיכאון: גורמי סיכון קוגניטיב</w:t>
      </w:r>
      <w:r>
        <w:rPr>
          <w:rFonts w:ascii="Arial" w:hAnsi="Arial" w:cs="Arial" w:hint="cs"/>
          <w:color w:val="000000"/>
          <w:rtl/>
        </w:rPr>
        <w:t>י</w:t>
      </w:r>
      <w:r>
        <w:rPr>
          <w:rFonts w:ascii="Arial" w:hAnsi="Arial" w:cs="Arial"/>
          <w:color w:val="000000"/>
          <w:rtl/>
        </w:rPr>
        <w:t>ים, פיזיולוגים והתנהגותיים.</w:t>
      </w:r>
    </w:p>
    <w:p w:rsidR="003A6A28" w:rsidRDefault="003A6A28" w:rsidP="003A6A28">
      <w:pPr>
        <w:pStyle w:val="NormalWeb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rtl/>
        </w:rPr>
      </w:pPr>
    </w:p>
    <w:p w:rsidR="003A6A28" w:rsidRPr="003A6A28" w:rsidRDefault="003A6A28" w:rsidP="003A6A28">
      <w:pPr>
        <w:pStyle w:val="NormalWeb"/>
        <w:numPr>
          <w:ilvl w:val="0"/>
          <w:numId w:val="12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ויסות רגשי: אסטרטגיות יעילות ולא יעילות לו</w:t>
      </w:r>
      <w:r>
        <w:rPr>
          <w:rFonts w:ascii="Arial" w:hAnsi="Arial" w:cs="Arial" w:hint="cs"/>
          <w:color w:val="000000"/>
          <w:rtl/>
        </w:rPr>
        <w:t>ו</w:t>
      </w:r>
      <w:r>
        <w:rPr>
          <w:rFonts w:ascii="Arial" w:hAnsi="Arial" w:cs="Arial"/>
          <w:color w:val="000000"/>
          <w:rtl/>
        </w:rPr>
        <w:t>יסות רגש שלילי.</w:t>
      </w:r>
    </w:p>
    <w:p w:rsidR="003A6A28" w:rsidRDefault="003A6A28" w:rsidP="003A6A28">
      <w:pPr>
        <w:pStyle w:val="NormalWeb"/>
        <w:bidi/>
        <w:spacing w:before="0" w:beforeAutospacing="0" w:after="0" w:afterAutospacing="0"/>
        <w:ind w:left="720"/>
        <w:textAlignment w:val="baseline"/>
        <w:rPr>
          <w:rFonts w:ascii="Arial" w:hAnsi="Arial" w:cs="Arial"/>
          <w:color w:val="000000"/>
          <w:rtl/>
        </w:rPr>
      </w:pPr>
    </w:p>
    <w:p w:rsidR="003A6A28" w:rsidRDefault="003A6A28" w:rsidP="003A6A28">
      <w:pPr>
        <w:pStyle w:val="NormalWeb"/>
        <w:numPr>
          <w:ilvl w:val="0"/>
          <w:numId w:val="12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אימונים קוגניטיב</w:t>
      </w:r>
      <w:r>
        <w:rPr>
          <w:rFonts w:ascii="Arial" w:hAnsi="Arial" w:cs="Arial" w:hint="cs"/>
          <w:color w:val="000000"/>
          <w:rtl/>
        </w:rPr>
        <w:t>י</w:t>
      </w:r>
      <w:r>
        <w:rPr>
          <w:rFonts w:ascii="Arial" w:hAnsi="Arial" w:cs="Arial"/>
          <w:color w:val="000000"/>
          <w:rtl/>
        </w:rPr>
        <w:t>ים למניעת התפרצות של דיכאון.</w:t>
      </w:r>
    </w:p>
    <w:p w:rsidR="003A6A28" w:rsidRDefault="003A6A28" w:rsidP="003A6A28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</w:p>
    <w:p w:rsidR="003A6A28" w:rsidRDefault="003A6A28" w:rsidP="003A6A28">
      <w:pPr>
        <w:pStyle w:val="NormalWeb"/>
        <w:numPr>
          <w:ilvl w:val="0"/>
          <w:numId w:val="12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rtl/>
        </w:rPr>
        <w:t>משכו של מצב רוח שלילי וחיובי - הבדלים בין אישיים.</w:t>
      </w:r>
    </w:p>
    <w:p w:rsidR="003A6A28" w:rsidRDefault="003A6A28" w:rsidP="003A6A28">
      <w:pPr>
        <w:pStyle w:val="NormalWeb"/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</w:p>
    <w:p w:rsidR="003A6A28" w:rsidRDefault="003A6A28" w:rsidP="003A6A28">
      <w:pPr>
        <w:pStyle w:val="NormalWeb"/>
        <w:numPr>
          <w:ilvl w:val="0"/>
          <w:numId w:val="12"/>
        </w:numPr>
        <w:bidi/>
        <w:spacing w:before="0" w:beforeAutospacing="0" w:after="0" w:afterAutospacing="0"/>
        <w:textAlignment w:val="baseline"/>
        <w:rPr>
          <w:rFonts w:ascii="Arial" w:hAnsi="Arial" w:cs="Arial"/>
          <w:color w:val="000000"/>
          <w:rtl/>
        </w:rPr>
      </w:pPr>
      <w:r>
        <w:rPr>
          <w:rFonts w:ascii="Arial" w:hAnsi="Arial" w:cs="Arial"/>
          <w:color w:val="000000"/>
          <w:rtl/>
        </w:rPr>
        <w:t>אירועי חיים שליליים ויכולת התמודדות של הורים וילדיהם.</w:t>
      </w:r>
    </w:p>
    <w:p w:rsidR="003A6A28" w:rsidRPr="003A6A28" w:rsidRDefault="003A6A28" w:rsidP="003A6A28">
      <w:pPr>
        <w:shd w:val="clear" w:color="auto" w:fill="FFFFFF"/>
        <w:bidi/>
        <w:spacing w:after="240" w:line="240" w:lineRule="auto"/>
        <w:rPr>
          <w:rFonts w:ascii="Arial" w:eastAsia="Times New Roman" w:hAnsi="Arial" w:cs="Arial"/>
          <w:color w:val="000000" w:themeColor="text1"/>
          <w:sz w:val="24"/>
          <w:szCs w:val="24"/>
          <w:rtl/>
        </w:rPr>
      </w:pPr>
    </w:p>
    <w:p w:rsidR="00C8743E" w:rsidRPr="00B35ACE" w:rsidRDefault="00B35ACE" w:rsidP="00B35ACE">
      <w:pPr>
        <w:pStyle w:val="a3"/>
        <w:numPr>
          <w:ilvl w:val="0"/>
          <w:numId w:val="13"/>
        </w:numPr>
        <w:bidi/>
        <w:rPr>
          <w:rFonts w:ascii="Arial" w:eastAsia="Times New Roman" w:hAnsi="Arial" w:cs="Arial"/>
          <w:color w:val="000000" w:themeColor="text1"/>
          <w:sz w:val="24"/>
          <w:szCs w:val="24"/>
          <w:rtl/>
        </w:rPr>
      </w:pPr>
      <w:r w:rsidRPr="00B35ACE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>הסטודנטים ייקחו חלק בהכנת תיקי ניסוי, כתיבת פרוטוקולים להרצת נבדקים,</w:t>
      </w:r>
      <w:r w:rsidR="00486EE4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 xml:space="preserve"> בניית מחקרים,</w:t>
      </w:r>
      <w:r w:rsidRPr="00B35ACE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 xml:space="preserve"> הרצת נבדקים</w:t>
      </w:r>
      <w:r w:rsidR="00486EE4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>, ניתוח מדדים פיזיולוגים וקידוד שאלונים.</w:t>
      </w:r>
    </w:p>
    <w:p w:rsidR="00B35ACE" w:rsidRPr="00B35ACE" w:rsidRDefault="00B35ACE" w:rsidP="00B35ACE">
      <w:pPr>
        <w:pStyle w:val="a3"/>
        <w:numPr>
          <w:ilvl w:val="0"/>
          <w:numId w:val="13"/>
        </w:numPr>
        <w:bidi/>
        <w:rPr>
          <w:rFonts w:ascii="Arial" w:eastAsia="Times New Roman" w:hAnsi="Arial" w:cs="Arial"/>
          <w:color w:val="000000" w:themeColor="text1"/>
          <w:sz w:val="24"/>
          <w:szCs w:val="24"/>
          <w:rtl/>
        </w:rPr>
      </w:pPr>
      <w:r w:rsidRPr="00B35ACE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>הסטודנטים יקבלו הדרכה מסודרת מראש המעבדה ומתלמידי ה</w:t>
      </w:r>
      <w:r w:rsidR="00486EE4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>דוקטורט וה-</w:t>
      </w:r>
      <w:r w:rsidRPr="00B35ACE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>מ.א. לאורך השנה.</w:t>
      </w:r>
    </w:p>
    <w:p w:rsidR="00B35ACE" w:rsidRDefault="00B35ACE" w:rsidP="00B35ACE">
      <w:pPr>
        <w:pStyle w:val="a3"/>
        <w:numPr>
          <w:ilvl w:val="0"/>
          <w:numId w:val="13"/>
        </w:numPr>
        <w:bidi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B35ACE"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 xml:space="preserve">העבודה במעבדה היא גמישה אך דורשת כ-5-6 שעות עבודה בשבוע. </w:t>
      </w:r>
    </w:p>
    <w:p w:rsidR="00B35ACE" w:rsidRDefault="00B35ACE" w:rsidP="00B35ACE">
      <w:pPr>
        <w:bidi/>
        <w:ind w:left="360"/>
        <w:rPr>
          <w:rFonts w:ascii="Arial" w:eastAsia="Times New Roman" w:hAnsi="Arial" w:cs="Arial"/>
          <w:color w:val="000000" w:themeColor="text1"/>
          <w:sz w:val="24"/>
          <w:szCs w:val="24"/>
          <w:rtl/>
        </w:rPr>
      </w:pPr>
    </w:p>
    <w:p w:rsidR="00B35ACE" w:rsidRDefault="00B35ACE" w:rsidP="00B35ACE">
      <w:pPr>
        <w:bidi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rtl/>
        </w:rPr>
      </w:pPr>
      <w:r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>דרישות התפקיד:</w:t>
      </w:r>
    </w:p>
    <w:p w:rsidR="00B35ACE" w:rsidRPr="00B35ACE" w:rsidRDefault="00B35ACE" w:rsidP="00B35ACE">
      <w:pPr>
        <w:pStyle w:val="a3"/>
        <w:numPr>
          <w:ilvl w:val="0"/>
          <w:numId w:val="14"/>
        </w:numPr>
        <w:bidi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>רגישות ויחסי אנוש טובים (עבודה מול נבדקים).</w:t>
      </w:r>
    </w:p>
    <w:p w:rsidR="00B35ACE" w:rsidRPr="00B35ACE" w:rsidRDefault="00B35ACE" w:rsidP="00B35ACE">
      <w:pPr>
        <w:pStyle w:val="a3"/>
        <w:numPr>
          <w:ilvl w:val="0"/>
          <w:numId w:val="14"/>
        </w:numPr>
        <w:bidi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>גישה לעבודה עם תוכנות מחשב חדשות.</w:t>
      </w:r>
    </w:p>
    <w:p w:rsidR="00B35ACE" w:rsidRDefault="00B35ACE" w:rsidP="00B35ACE">
      <w:pPr>
        <w:pStyle w:val="a3"/>
        <w:numPr>
          <w:ilvl w:val="0"/>
          <w:numId w:val="14"/>
        </w:numPr>
        <w:bidi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>נכונות ללמוד, יוזמה ואמינות.</w:t>
      </w:r>
    </w:p>
    <w:p w:rsidR="00B35ACE" w:rsidRDefault="00B35ACE" w:rsidP="00B35ACE">
      <w:pPr>
        <w:bidi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  <w:rtl/>
        </w:rPr>
      </w:pPr>
    </w:p>
    <w:p w:rsidR="00B35ACE" w:rsidRDefault="00B35ACE" w:rsidP="00B35ACE">
      <w:pPr>
        <w:bidi/>
        <w:spacing w:line="360" w:lineRule="auto"/>
        <w:rPr>
          <w:rFonts w:ascii="Arial" w:eastAsia="Times New Roman" w:hAnsi="Arial" w:cs="Arial"/>
          <w:color w:val="000000" w:themeColor="text1"/>
          <w:sz w:val="24"/>
          <w:szCs w:val="24"/>
        </w:rPr>
      </w:pPr>
      <w:r>
        <w:rPr>
          <w:rFonts w:ascii="Arial" w:eastAsia="Times New Roman" w:hAnsi="Arial" w:cs="Arial" w:hint="cs"/>
          <w:color w:val="000000" w:themeColor="text1"/>
          <w:sz w:val="24"/>
          <w:szCs w:val="24"/>
          <w:rtl/>
        </w:rPr>
        <w:t xml:space="preserve">סטודנט אשר מסיים שנה א' מוזמן לשלוח קורות חיים למייל: </w:t>
      </w:r>
      <w:hyperlink r:id="rId5" w:history="1">
        <w:r w:rsidRPr="00B35ACE">
          <w:rPr>
            <w:rStyle w:val="Hyperlink"/>
            <w:rFonts w:ascii="Arial" w:eastAsia="Times New Roman" w:hAnsi="Arial" w:cs="Arial"/>
            <w:color w:val="FF0000"/>
            <w:sz w:val="24"/>
            <w:szCs w:val="24"/>
          </w:rPr>
          <w:t>shimrit.daches@biu.ac.il</w:t>
        </w:r>
      </w:hyperlink>
    </w:p>
    <w:p w:rsidR="00B35ACE" w:rsidRPr="00B35ACE" w:rsidRDefault="00B35ACE" w:rsidP="00B35ACE">
      <w:pPr>
        <w:pStyle w:val="a3"/>
        <w:bidi/>
        <w:ind w:left="0"/>
        <w:rPr>
          <w:rFonts w:ascii="Arial" w:eastAsia="Times New Roman" w:hAnsi="Arial" w:cs="Arial"/>
          <w:color w:val="000000" w:themeColor="text1"/>
          <w:sz w:val="24"/>
          <w:szCs w:val="24"/>
        </w:rPr>
      </w:pPr>
    </w:p>
    <w:p w:rsidR="00B35ACE" w:rsidRPr="00B35ACE" w:rsidRDefault="00B35ACE" w:rsidP="00B35ACE">
      <w:pPr>
        <w:pStyle w:val="a3"/>
        <w:bidi/>
        <w:ind w:left="1080"/>
        <w:rPr>
          <w:rFonts w:ascii="Arial" w:eastAsia="Times New Roman" w:hAnsi="Arial" w:cs="Arial"/>
          <w:color w:val="000000" w:themeColor="text1"/>
          <w:sz w:val="24"/>
          <w:szCs w:val="24"/>
          <w:rtl/>
        </w:rPr>
      </w:pPr>
    </w:p>
    <w:p w:rsidR="00B35ACE" w:rsidRPr="00B35ACE" w:rsidRDefault="00B35ACE" w:rsidP="00B35ACE">
      <w:pPr>
        <w:bidi/>
        <w:rPr>
          <w:color w:val="000000" w:themeColor="text1"/>
        </w:rPr>
      </w:pPr>
    </w:p>
    <w:sectPr w:rsidR="00B35ACE" w:rsidRPr="00B35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avid">
    <w:altName w:val="Malgun Gothic Semilight"/>
    <w:panose1 w:val="020E0502060401010101"/>
    <w:charset w:val="00"/>
    <w:family w:val="swiss"/>
    <w:pitch w:val="variable"/>
    <w:sig w:usb0="00000000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232"/>
      </v:shape>
    </w:pict>
  </w:numPicBullet>
  <w:abstractNum w:abstractNumId="0" w15:restartNumberingAfterBreak="0">
    <w:nsid w:val="10624191"/>
    <w:multiLevelType w:val="hybridMultilevel"/>
    <w:tmpl w:val="20606C8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20FA80A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453A734B"/>
    <w:multiLevelType w:val="multilevel"/>
    <w:tmpl w:val="ACE2023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bidi="he-IL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8F05D4"/>
    <w:multiLevelType w:val="hybridMultilevel"/>
    <w:tmpl w:val="98266E3A"/>
    <w:lvl w:ilvl="0" w:tplc="C16250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06396"/>
    <w:multiLevelType w:val="multilevel"/>
    <w:tmpl w:val="806AD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2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A28"/>
    <w:rsid w:val="003A6A28"/>
    <w:rsid w:val="00486EE4"/>
    <w:rsid w:val="00A25552"/>
    <w:rsid w:val="00B35ACE"/>
    <w:rsid w:val="00C8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4A0985C9-9044-4A8B-97C8-4F30BAD09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he-I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28"/>
  </w:style>
  <w:style w:type="paragraph" w:styleId="1">
    <w:name w:val="heading 1"/>
    <w:basedOn w:val="a"/>
    <w:next w:val="a"/>
    <w:link w:val="10"/>
    <w:uiPriority w:val="9"/>
    <w:qFormat/>
    <w:rsid w:val="003A6A2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A6A2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6A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A6A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A6A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A6A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A6A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A6A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3B3059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A6A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3A6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A6A28"/>
    <w:pPr>
      <w:ind w:left="720"/>
      <w:contextualSpacing/>
    </w:pPr>
  </w:style>
  <w:style w:type="character" w:customStyle="1" w:styleId="10">
    <w:name w:val="כותרת 1 תו"/>
    <w:basedOn w:val="a0"/>
    <w:link w:val="1"/>
    <w:uiPriority w:val="9"/>
    <w:rsid w:val="003A6A28"/>
    <w:rPr>
      <w:rFonts w:asciiTheme="majorHAnsi" w:eastAsiaTheme="majorEastAsia" w:hAnsiTheme="majorHAnsi" w:cstheme="majorBidi"/>
      <w:color w:val="850C4B" w:themeColor="accent1" w:themeShade="BF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3A6A28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3A6A28"/>
    <w:rPr>
      <w:rFonts w:asciiTheme="majorHAnsi" w:eastAsiaTheme="majorEastAsia" w:hAnsiTheme="majorHAnsi" w:cstheme="majorBidi"/>
      <w:color w:val="3B3059" w:themeColor="text2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3A6A28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כותרת 5 תו"/>
    <w:basedOn w:val="a0"/>
    <w:link w:val="5"/>
    <w:uiPriority w:val="9"/>
    <w:semiHidden/>
    <w:rsid w:val="003A6A28"/>
    <w:rPr>
      <w:rFonts w:asciiTheme="majorHAnsi" w:eastAsiaTheme="majorEastAsia" w:hAnsiTheme="majorHAnsi" w:cstheme="majorBidi"/>
      <w:color w:val="3B3059" w:themeColor="text2"/>
      <w:sz w:val="22"/>
      <w:szCs w:val="22"/>
    </w:rPr>
  </w:style>
  <w:style w:type="character" w:customStyle="1" w:styleId="60">
    <w:name w:val="כותרת 6 תו"/>
    <w:basedOn w:val="a0"/>
    <w:link w:val="6"/>
    <w:uiPriority w:val="9"/>
    <w:semiHidden/>
    <w:rsid w:val="003A6A28"/>
    <w:rPr>
      <w:rFonts w:asciiTheme="majorHAnsi" w:eastAsiaTheme="majorEastAsia" w:hAnsiTheme="majorHAnsi" w:cstheme="majorBidi"/>
      <w:i/>
      <w:iCs/>
      <w:color w:val="3B3059" w:themeColor="text2"/>
      <w:sz w:val="21"/>
      <w:szCs w:val="21"/>
    </w:rPr>
  </w:style>
  <w:style w:type="character" w:customStyle="1" w:styleId="70">
    <w:name w:val="כותרת 7 תו"/>
    <w:basedOn w:val="a0"/>
    <w:link w:val="7"/>
    <w:uiPriority w:val="9"/>
    <w:semiHidden/>
    <w:rsid w:val="003A6A28"/>
    <w:rPr>
      <w:rFonts w:asciiTheme="majorHAnsi" w:eastAsiaTheme="majorEastAsia" w:hAnsiTheme="majorHAnsi" w:cstheme="majorBidi"/>
      <w:i/>
      <w:iCs/>
      <w:color w:val="590832" w:themeColor="accent1" w:themeShade="80"/>
      <w:sz w:val="21"/>
      <w:szCs w:val="21"/>
    </w:rPr>
  </w:style>
  <w:style w:type="character" w:customStyle="1" w:styleId="80">
    <w:name w:val="כותרת 8 תו"/>
    <w:basedOn w:val="a0"/>
    <w:link w:val="8"/>
    <w:uiPriority w:val="9"/>
    <w:semiHidden/>
    <w:rsid w:val="003A6A28"/>
    <w:rPr>
      <w:rFonts w:asciiTheme="majorHAnsi" w:eastAsiaTheme="majorEastAsia" w:hAnsiTheme="majorHAnsi" w:cstheme="majorBidi"/>
      <w:b/>
      <w:bCs/>
      <w:color w:val="3B3059" w:themeColor="text2"/>
    </w:rPr>
  </w:style>
  <w:style w:type="character" w:customStyle="1" w:styleId="90">
    <w:name w:val="כותרת 9 תו"/>
    <w:basedOn w:val="a0"/>
    <w:link w:val="9"/>
    <w:uiPriority w:val="9"/>
    <w:semiHidden/>
    <w:rsid w:val="003A6A28"/>
    <w:rPr>
      <w:rFonts w:asciiTheme="majorHAnsi" w:eastAsiaTheme="majorEastAsia" w:hAnsiTheme="majorHAnsi" w:cstheme="majorBidi"/>
      <w:b/>
      <w:bCs/>
      <w:i/>
      <w:iCs/>
      <w:color w:val="3B3059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3A6A28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a6"/>
    <w:uiPriority w:val="10"/>
    <w:qFormat/>
    <w:rsid w:val="003A6A28"/>
    <w:pPr>
      <w:spacing w:after="0" w:line="240" w:lineRule="auto"/>
      <w:contextualSpacing/>
    </w:pPr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character" w:customStyle="1" w:styleId="a6">
    <w:name w:val="כותרת טקסט תו"/>
    <w:basedOn w:val="a0"/>
    <w:link w:val="a5"/>
    <w:uiPriority w:val="10"/>
    <w:rsid w:val="003A6A28"/>
    <w:rPr>
      <w:rFonts w:asciiTheme="majorHAnsi" w:eastAsiaTheme="majorEastAsia" w:hAnsiTheme="majorHAnsi" w:cstheme="majorBidi"/>
      <w:color w:val="B31166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3A6A2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כותרת משנה תו"/>
    <w:basedOn w:val="a0"/>
    <w:link w:val="a7"/>
    <w:uiPriority w:val="11"/>
    <w:rsid w:val="003A6A28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3A6A28"/>
    <w:rPr>
      <w:b/>
      <w:bCs/>
    </w:rPr>
  </w:style>
  <w:style w:type="character" w:styleId="aa">
    <w:name w:val="Emphasis"/>
    <w:basedOn w:val="a0"/>
    <w:uiPriority w:val="20"/>
    <w:qFormat/>
    <w:rsid w:val="003A6A28"/>
    <w:rPr>
      <w:i/>
      <w:iCs/>
    </w:rPr>
  </w:style>
  <w:style w:type="paragraph" w:styleId="ab">
    <w:name w:val="No Spacing"/>
    <w:uiPriority w:val="1"/>
    <w:qFormat/>
    <w:rsid w:val="003A6A28"/>
    <w:pPr>
      <w:spacing w:after="0" w:line="240" w:lineRule="auto"/>
    </w:pPr>
  </w:style>
  <w:style w:type="paragraph" w:styleId="ac">
    <w:name w:val="Quote"/>
    <w:basedOn w:val="a"/>
    <w:next w:val="a"/>
    <w:link w:val="ad"/>
    <w:uiPriority w:val="29"/>
    <w:qFormat/>
    <w:rsid w:val="003A6A28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d">
    <w:name w:val="ציטוט תו"/>
    <w:basedOn w:val="a0"/>
    <w:link w:val="ac"/>
    <w:uiPriority w:val="29"/>
    <w:rsid w:val="003A6A28"/>
    <w:rPr>
      <w:i/>
      <w:iCs/>
      <w:color w:val="404040" w:themeColor="text1" w:themeTint="BF"/>
    </w:rPr>
  </w:style>
  <w:style w:type="paragraph" w:styleId="ae">
    <w:name w:val="Intense Quote"/>
    <w:basedOn w:val="a"/>
    <w:next w:val="a"/>
    <w:link w:val="af"/>
    <w:uiPriority w:val="30"/>
    <w:qFormat/>
    <w:rsid w:val="003A6A28"/>
    <w:pPr>
      <w:pBdr>
        <w:left w:val="single" w:sz="18" w:space="12" w:color="B31166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customStyle="1" w:styleId="af">
    <w:name w:val="ציטוט חזק תו"/>
    <w:basedOn w:val="a0"/>
    <w:link w:val="ae"/>
    <w:uiPriority w:val="30"/>
    <w:rsid w:val="003A6A28"/>
    <w:rPr>
      <w:rFonts w:asciiTheme="majorHAnsi" w:eastAsiaTheme="majorEastAsia" w:hAnsiTheme="majorHAnsi" w:cstheme="majorBidi"/>
      <w:color w:val="B31166" w:themeColor="accent1"/>
      <w:sz w:val="28"/>
      <w:szCs w:val="28"/>
    </w:rPr>
  </w:style>
  <w:style w:type="character" w:styleId="af0">
    <w:name w:val="Subtle Emphasis"/>
    <w:basedOn w:val="a0"/>
    <w:uiPriority w:val="19"/>
    <w:qFormat/>
    <w:rsid w:val="003A6A28"/>
    <w:rPr>
      <w:i/>
      <w:iCs/>
      <w:color w:val="404040" w:themeColor="text1" w:themeTint="BF"/>
    </w:rPr>
  </w:style>
  <w:style w:type="character" w:styleId="af1">
    <w:name w:val="Intense Emphasis"/>
    <w:basedOn w:val="a0"/>
    <w:uiPriority w:val="21"/>
    <w:qFormat/>
    <w:rsid w:val="003A6A28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3A6A28"/>
    <w:rPr>
      <w:smallCaps/>
      <w:color w:val="404040" w:themeColor="text1" w:themeTint="BF"/>
      <w:u w:val="single" w:color="7F7F7F" w:themeColor="text1" w:themeTint="80"/>
    </w:rPr>
  </w:style>
  <w:style w:type="character" w:styleId="af3">
    <w:name w:val="Intense Reference"/>
    <w:basedOn w:val="a0"/>
    <w:uiPriority w:val="32"/>
    <w:qFormat/>
    <w:rsid w:val="003A6A28"/>
    <w:rPr>
      <w:b/>
      <w:bCs/>
      <w:smallCaps/>
      <w:spacing w:val="5"/>
      <w:u w:val="single"/>
    </w:rPr>
  </w:style>
  <w:style w:type="character" w:styleId="af4">
    <w:name w:val="Book Title"/>
    <w:basedOn w:val="a0"/>
    <w:uiPriority w:val="33"/>
    <w:qFormat/>
    <w:rsid w:val="003A6A28"/>
    <w:rPr>
      <w:b/>
      <w:bCs/>
      <w:smallCaps/>
    </w:rPr>
  </w:style>
  <w:style w:type="paragraph" w:styleId="af5">
    <w:name w:val="TOC Heading"/>
    <w:basedOn w:val="1"/>
    <w:next w:val="a"/>
    <w:uiPriority w:val="39"/>
    <w:semiHidden/>
    <w:unhideWhenUsed/>
    <w:qFormat/>
    <w:rsid w:val="003A6A28"/>
    <w:pPr>
      <w:outlineLvl w:val="9"/>
    </w:pPr>
  </w:style>
  <w:style w:type="character" w:styleId="Hyperlink">
    <w:name w:val="Hyperlink"/>
    <w:basedOn w:val="a0"/>
    <w:uiPriority w:val="99"/>
    <w:unhideWhenUsed/>
    <w:rsid w:val="00B35ACE"/>
    <w:rPr>
      <w:color w:val="8F8F8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4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imrit.daches@biu.ac.il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180</Words>
  <Characters>900</Characters>
  <Application>Microsoft Office Word</Application>
  <DocSecurity>4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Shimrit Daches</dc:creator>
  <cp:keywords/>
  <dc:description/>
  <cp:lastModifiedBy>זהבה פטררו</cp:lastModifiedBy>
  <cp:revision>2</cp:revision>
  <dcterms:created xsi:type="dcterms:W3CDTF">2019-08-13T05:45:00Z</dcterms:created>
  <dcterms:modified xsi:type="dcterms:W3CDTF">2019-08-13T05:45:00Z</dcterms:modified>
</cp:coreProperties>
</file>