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A" w:rsidRDefault="00CC174A" w:rsidP="009D1CD7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הספרייה לפסיכולוגיה</w:t>
      </w:r>
    </w:p>
    <w:p w:rsidR="00CC174A" w:rsidRDefault="00CC174A" w:rsidP="00F6291E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ספרים חדשים –</w:t>
      </w:r>
      <w:r w:rsidR="000802AB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="00F6291E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ינואר 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201</w:t>
      </w:r>
      <w:r w:rsidR="00F6291E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9</w:t>
      </w:r>
    </w:p>
    <w:p w:rsidR="006B783D" w:rsidRDefault="006B783D" w:rsidP="009D1CD7">
      <w:pPr>
        <w:spacing w:line="360" w:lineRule="auto"/>
        <w:ind w:left="-720"/>
        <w:jc w:val="both"/>
        <w:rPr>
          <w:rFonts w:asciiTheme="minorBidi" w:hAnsiTheme="minorBidi" w:cs="David" w:hint="cs"/>
          <w:b/>
          <w:bCs/>
          <w:color w:val="1F497D" w:themeColor="text2"/>
          <w:rtl/>
        </w:rPr>
      </w:pPr>
    </w:p>
    <w:p w:rsidR="006B783D" w:rsidRPr="00A44943" w:rsidRDefault="006B783D" w:rsidP="009D1CD7">
      <w:pPr>
        <w:spacing w:line="360" w:lineRule="auto"/>
        <w:ind w:left="-720"/>
        <w:jc w:val="both"/>
        <w:rPr>
          <w:rFonts w:asciiTheme="minorBidi" w:hAnsiTheme="minorBidi" w:cs="David" w:hint="cs"/>
          <w:b/>
          <w:bCs/>
          <w:color w:val="C00000"/>
          <w:rtl/>
        </w:rPr>
      </w:pPr>
      <w:r w:rsidRPr="00A44943">
        <w:rPr>
          <w:rFonts w:asciiTheme="minorBidi" w:hAnsiTheme="minorBidi" w:cs="David" w:hint="cs"/>
          <w:b/>
          <w:bCs/>
          <w:color w:val="C00000"/>
          <w:rtl/>
        </w:rPr>
        <w:t>לפניכם רשימת הספרים שקיבלנו לספרייה לפסיכולוגיה בינואר 2019.</w:t>
      </w:r>
    </w:p>
    <w:p w:rsidR="006B783D" w:rsidRPr="00A44943" w:rsidRDefault="00CC174A" w:rsidP="006B783D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</w:rPr>
      </w:pPr>
      <w:r w:rsidRPr="00A44943">
        <w:rPr>
          <w:rFonts w:asciiTheme="minorBidi" w:hAnsiTheme="minorBidi" w:cs="David" w:hint="cs"/>
          <w:b/>
          <w:bCs/>
          <w:color w:val="C00000"/>
          <w:rtl/>
        </w:rPr>
        <w:t>לתשומת לבכם, ליד הכותרים של הספרים האלקטרוניים מופיעה בסוגריים מרובעים ההערה [משאב אלקטרוני] או</w:t>
      </w:r>
      <w:r w:rsidR="006B783D" w:rsidRPr="00A44943">
        <w:rPr>
          <w:rFonts w:asciiTheme="minorBidi" w:hAnsiTheme="minorBidi" w:cs="David" w:hint="cs"/>
          <w:b/>
          <w:bCs/>
          <w:color w:val="C00000"/>
          <w:rtl/>
        </w:rPr>
        <w:t xml:space="preserve"> </w:t>
      </w:r>
      <w:r w:rsidR="006B783D" w:rsidRPr="00A44943">
        <w:rPr>
          <w:rFonts w:asciiTheme="majorBidi" w:hAnsiTheme="majorBidi"/>
          <w:b/>
          <w:bCs/>
          <w:color w:val="C00000"/>
          <w:shd w:val="clear" w:color="auto" w:fill="FFFFFF"/>
        </w:rPr>
        <w:t>[Electronic resour</w:t>
      </w:r>
      <w:r w:rsidR="006B783D" w:rsidRPr="00A44943">
        <w:rPr>
          <w:rFonts w:asciiTheme="majorBidi" w:hAnsiTheme="majorBidi"/>
          <w:b/>
          <w:bCs/>
          <w:color w:val="C00000"/>
          <w:shd w:val="clear" w:color="auto" w:fill="FFFFFF"/>
        </w:rPr>
        <w:t>ce]</w:t>
      </w:r>
      <w:r w:rsidR="006B783D" w:rsidRPr="00A44943">
        <w:rPr>
          <w:rFonts w:asciiTheme="minorBidi" w:hAnsiTheme="minorBidi" w:cs="David" w:hint="cs"/>
          <w:b/>
          <w:bCs/>
          <w:color w:val="C00000"/>
          <w:rtl/>
        </w:rPr>
        <w:t>:</w:t>
      </w:r>
    </w:p>
    <w:p w:rsidR="00CC174A" w:rsidRPr="006B783D" w:rsidRDefault="00CC174A" w:rsidP="006B783D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756438" w:rsidRPr="00756438" w:rsidRDefault="00756438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756438">
        <w:rPr>
          <w:rFonts w:asciiTheme="minorBidi" w:hAnsiTheme="minorBidi" w:cs="David" w:hint="cs"/>
          <w:rtl/>
        </w:rPr>
        <w:t xml:space="preserve">אלברשטיין, מיכאל, </w:t>
      </w:r>
      <w:proofErr w:type="spellStart"/>
      <w:r w:rsidRPr="00756438">
        <w:rPr>
          <w:rFonts w:asciiTheme="minorBidi" w:hAnsiTheme="minorBidi" w:cs="David" w:hint="cs"/>
          <w:rtl/>
        </w:rPr>
        <w:t>דוידוביץ</w:t>
      </w:r>
      <w:proofErr w:type="spellEnd"/>
      <w:r w:rsidRPr="00756438">
        <w:rPr>
          <w:rFonts w:asciiTheme="minorBidi" w:hAnsiTheme="minorBidi" w:cs="David" w:hint="cs"/>
          <w:rtl/>
        </w:rPr>
        <w:t xml:space="preserve">, נדב, </w:t>
      </w:r>
      <w:proofErr w:type="spellStart"/>
      <w:r w:rsidRPr="00756438">
        <w:rPr>
          <w:rFonts w:asciiTheme="minorBidi" w:hAnsiTheme="minorBidi" w:cs="David" w:hint="cs"/>
          <w:rtl/>
        </w:rPr>
        <w:t>זלשיק</w:t>
      </w:r>
      <w:proofErr w:type="spellEnd"/>
      <w:r w:rsidRPr="00756438">
        <w:rPr>
          <w:rFonts w:asciiTheme="minorBidi" w:hAnsiTheme="minorBidi" w:cs="David" w:hint="cs"/>
          <w:rtl/>
        </w:rPr>
        <w:t>, רקפת [עורכים] (תשע"ו, 2016)</w:t>
      </w:r>
    </w:p>
    <w:p w:rsidR="00756438" w:rsidRPr="00756438" w:rsidRDefault="00756438" w:rsidP="00756438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756438">
        <w:rPr>
          <w:rFonts w:ascii="Arial" w:hAnsi="Arial" w:cs="David"/>
          <w:b/>
          <w:bCs/>
          <w:shd w:val="clear" w:color="auto" w:fill="FFFFFF"/>
          <w:rtl/>
        </w:rPr>
        <w:t>בסימן טראומה: עיונים ישראליים בזהות, זיכרון וייצוג</w:t>
      </w:r>
    </w:p>
    <w:p w:rsidR="00756438" w:rsidRPr="00756438" w:rsidRDefault="00756438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756438">
        <w:rPr>
          <w:rFonts w:asciiTheme="minorBidi" w:hAnsiTheme="minorBidi" w:cs="David" w:hint="cs"/>
          <w:rtl/>
        </w:rPr>
        <w:t>002429712</w:t>
      </w:r>
    </w:p>
    <w:p w:rsidR="00756438" w:rsidRPr="00756438" w:rsidRDefault="00756438" w:rsidP="00756438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756438">
        <w:rPr>
          <w:rFonts w:ascii="Arial" w:hAnsi="Arial" w:cs="David"/>
          <w:shd w:val="clear" w:color="auto" w:fill="F5F6F7"/>
        </w:rPr>
        <w:t>E616.8521</w:t>
      </w:r>
      <w:r w:rsidRPr="00756438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756438">
        <w:rPr>
          <w:rFonts w:ascii="Arial" w:hAnsi="Arial" w:cs="David"/>
          <w:shd w:val="clear" w:color="auto" w:fill="F5F6F7"/>
          <w:rtl/>
        </w:rPr>
        <w:t>בסי.טר</w:t>
      </w:r>
      <w:proofErr w:type="spellEnd"/>
      <w:r w:rsidRPr="00756438">
        <w:rPr>
          <w:rFonts w:ascii="Arial" w:hAnsi="Arial" w:cs="David"/>
          <w:shd w:val="clear" w:color="auto" w:fill="F5F6F7"/>
          <w:rtl/>
        </w:rPr>
        <w:t xml:space="preserve"> תשע"ו</w:t>
      </w:r>
      <w:r w:rsidRPr="00756438">
        <w:rPr>
          <w:rFonts w:ascii="Arial" w:hAnsi="Arial" w:cs="David"/>
          <w:shd w:val="clear" w:color="auto" w:fill="F5F6F7"/>
        </w:rPr>
        <w:t> </w:t>
      </w:r>
    </w:p>
    <w:p w:rsidR="00756438" w:rsidRDefault="00756438" w:rsidP="00756438">
      <w:pPr>
        <w:jc w:val="both"/>
        <w:rPr>
          <w:rFonts w:asciiTheme="minorBidi" w:hAnsiTheme="minorBidi" w:cs="David"/>
          <w:rtl/>
        </w:rPr>
      </w:pPr>
      <w:r w:rsidRPr="00756438">
        <w:rPr>
          <w:rFonts w:ascii="Arial" w:hAnsi="Arial" w:cs="Arial"/>
          <w:color w:val="212063"/>
          <w:sz w:val="19"/>
          <w:szCs w:val="19"/>
        </w:rPr>
        <w:br/>
      </w:r>
    </w:p>
    <w:p w:rsidR="00F6291E" w:rsidRPr="00F6291E" w:rsidRDefault="00F6291E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F6291E">
        <w:rPr>
          <w:rFonts w:asciiTheme="minorBidi" w:hAnsiTheme="minorBidi" w:cs="David" w:hint="cs"/>
          <w:rtl/>
        </w:rPr>
        <w:t>אלפנדרי</w:t>
      </w:r>
      <w:proofErr w:type="spellEnd"/>
      <w:r w:rsidRPr="00F6291E">
        <w:rPr>
          <w:rFonts w:asciiTheme="minorBidi" w:hAnsiTheme="minorBidi" w:cs="David" w:hint="cs"/>
          <w:rtl/>
        </w:rPr>
        <w:t>, רוני (תשע"ו, 2016)</w:t>
      </w:r>
    </w:p>
    <w:p w:rsidR="00F6291E" w:rsidRP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F6291E">
        <w:rPr>
          <w:rFonts w:ascii="Arial" w:hAnsi="Arial" w:cs="David"/>
          <w:b/>
          <w:bCs/>
          <w:shd w:val="clear" w:color="auto" w:fill="FFFFFF"/>
          <w:rtl/>
        </w:rPr>
        <w:t xml:space="preserve">גלות והתגלות: עיון פסיכואנליטי ביצירתו של לורנס </w:t>
      </w:r>
      <w:proofErr w:type="spellStart"/>
      <w:r w:rsidRPr="00F6291E">
        <w:rPr>
          <w:rFonts w:ascii="Arial" w:hAnsi="Arial" w:cs="David"/>
          <w:b/>
          <w:bCs/>
          <w:shd w:val="clear" w:color="auto" w:fill="FFFFFF"/>
          <w:rtl/>
        </w:rPr>
        <w:t>דארל</w:t>
      </w:r>
      <w:proofErr w:type="spellEnd"/>
      <w:r w:rsidRPr="00F6291E">
        <w:rPr>
          <w:rFonts w:ascii="Arial" w:hAnsi="Arial" w:cs="David"/>
          <w:b/>
          <w:bCs/>
          <w:shd w:val="clear" w:color="auto" w:fill="FFFFFF"/>
          <w:rtl/>
        </w:rPr>
        <w:t xml:space="preserve"> </w:t>
      </w:r>
      <w:r w:rsidRPr="00F6291E">
        <w:rPr>
          <w:rFonts w:ascii="Arial" w:hAnsi="Arial" w:cs="David" w:hint="cs"/>
          <w:b/>
          <w:bCs/>
          <w:shd w:val="clear" w:color="auto" w:fill="FFFFFF"/>
          <w:rtl/>
        </w:rPr>
        <w:t>-</w:t>
      </w:r>
      <w:r w:rsidRPr="00F6291E">
        <w:rPr>
          <w:rFonts w:ascii="Arial" w:hAnsi="Arial" w:cs="David"/>
          <w:b/>
          <w:bCs/>
          <w:shd w:val="clear" w:color="auto" w:fill="FFFFFF"/>
          <w:rtl/>
        </w:rPr>
        <w:t xml:space="preserve"> רביעיית אלכסנדריה</w:t>
      </w:r>
    </w:p>
    <w:p w:rsidR="00F6291E" w:rsidRP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F6291E">
        <w:rPr>
          <w:rFonts w:ascii="Arial" w:hAnsi="Arial" w:cs="David"/>
          <w:shd w:val="clear" w:color="auto" w:fill="FFFFFF"/>
        </w:rPr>
        <w:t>002531784</w:t>
      </w:r>
    </w:p>
    <w:p w:rsid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F6291E">
        <w:rPr>
          <w:rFonts w:ascii="Arial" w:hAnsi="Arial" w:cs="David"/>
          <w:shd w:val="clear" w:color="auto" w:fill="F5F6F7"/>
        </w:rPr>
        <w:t>828.91</w:t>
      </w:r>
      <w:r w:rsidRPr="00F6291E">
        <w:rPr>
          <w:rFonts w:ascii="Arial" w:hAnsi="Arial" w:cs="David" w:hint="cs"/>
          <w:shd w:val="clear" w:color="auto" w:fill="F5F6F7"/>
          <w:rtl/>
        </w:rPr>
        <w:t xml:space="preserve"> </w:t>
      </w:r>
      <w:proofErr w:type="gramStart"/>
      <w:r w:rsidRPr="00F6291E">
        <w:rPr>
          <w:rFonts w:ascii="Arial" w:hAnsi="Arial" w:cs="David"/>
          <w:shd w:val="clear" w:color="auto" w:fill="F5F6F7"/>
          <w:rtl/>
        </w:rPr>
        <w:t>דור(</w:t>
      </w:r>
      <w:proofErr w:type="spellStart"/>
      <w:proofErr w:type="gramEnd"/>
      <w:r w:rsidRPr="00F6291E">
        <w:rPr>
          <w:rFonts w:ascii="Arial" w:hAnsi="Arial" w:cs="David"/>
          <w:shd w:val="clear" w:color="auto" w:fill="F5F6F7"/>
          <w:rtl/>
        </w:rPr>
        <w:t>אלפ</w:t>
      </w:r>
      <w:proofErr w:type="spellEnd"/>
      <w:r w:rsidRPr="00F6291E">
        <w:rPr>
          <w:rFonts w:ascii="Arial" w:hAnsi="Arial" w:cs="David"/>
          <w:shd w:val="clear" w:color="auto" w:fill="F5F6F7"/>
          <w:rtl/>
        </w:rPr>
        <w:t>) תשע"ו</w:t>
      </w:r>
      <w:r w:rsidRPr="00F6291E">
        <w:rPr>
          <w:rFonts w:ascii="Arial" w:hAnsi="Arial" w:cs="David"/>
          <w:shd w:val="clear" w:color="auto" w:fill="F5F6F7"/>
        </w:rPr>
        <w:t> </w:t>
      </w:r>
    </w:p>
    <w:p w:rsidR="00EB511A" w:rsidRDefault="00EB511A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EB511A" w:rsidRPr="00EB511A" w:rsidRDefault="00EB511A" w:rsidP="00EB511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B511A">
        <w:rPr>
          <w:rFonts w:asciiTheme="minorBidi" w:hAnsiTheme="minorBidi" w:cs="David" w:hint="cs"/>
          <w:rtl/>
        </w:rPr>
        <w:t>גולן, רות (תשע"ז, 2017)</w:t>
      </w:r>
    </w:p>
    <w:p w:rsidR="00EB511A" w:rsidRPr="00EB511A" w:rsidRDefault="00F309B7" w:rsidP="00EB511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dir w:val="rtl">
        <w:r w:rsidR="00EB511A" w:rsidRPr="00EB511A">
          <w:rPr>
            <w:rFonts w:ascii="Arial" w:hAnsi="Arial" w:cs="David"/>
            <w:b/>
            <w:bCs/>
            <w:shd w:val="clear" w:color="auto" w:fill="FFFFFF"/>
            <w:rtl/>
          </w:rPr>
          <w:t xml:space="preserve">הרוח הלא-מודעת: השפעת הקבלה על הפסיכואנליזה על פי </w:t>
        </w:r>
        <w:proofErr w:type="spellStart"/>
        <w:r w:rsidR="00EB511A" w:rsidRPr="00EB511A">
          <w:rPr>
            <w:rFonts w:ascii="Arial" w:hAnsi="Arial" w:cs="David"/>
            <w:b/>
            <w:bCs/>
            <w:shd w:val="clear" w:color="auto" w:fill="FFFFFF"/>
            <w:rtl/>
          </w:rPr>
          <w:t>אייגן</w:t>
        </w:r>
        <w:proofErr w:type="spellEnd"/>
        <w:r w:rsidR="0061071C">
          <w:t>‬</w:t>
        </w:r>
        <w:r w:rsidR="006B0075">
          <w:t>‬</w:t>
        </w:r>
        <w:r>
          <w:t>‬</w:t>
        </w:r>
      </w:dir>
    </w:p>
    <w:p w:rsidR="00F6291E" w:rsidRPr="00EB511A" w:rsidRDefault="00EB511A" w:rsidP="009D1C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B511A">
        <w:rPr>
          <w:rFonts w:ascii="Arial" w:hAnsi="Arial" w:cs="David"/>
          <w:shd w:val="clear" w:color="auto" w:fill="FFFFFF"/>
        </w:rPr>
        <w:t>002454019</w:t>
      </w:r>
    </w:p>
    <w:p w:rsidR="00EB511A" w:rsidRPr="00EB511A" w:rsidRDefault="00EB511A" w:rsidP="00EB511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B511A">
        <w:rPr>
          <w:rFonts w:ascii="Arial" w:hAnsi="Arial" w:cs="David"/>
          <w:shd w:val="clear" w:color="auto" w:fill="F5F6F7"/>
        </w:rPr>
        <w:t>150.195</w:t>
      </w:r>
      <w:r w:rsidR="008B1684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proofErr w:type="gramStart"/>
      <w:r w:rsidRPr="00EB511A">
        <w:rPr>
          <w:rFonts w:ascii="Arial" w:hAnsi="Arial" w:cs="David"/>
          <w:shd w:val="clear" w:color="auto" w:fill="F5F6F7"/>
          <w:rtl/>
        </w:rPr>
        <w:t>איג</w:t>
      </w:r>
      <w:proofErr w:type="spellEnd"/>
      <w:r w:rsidRPr="00EB511A">
        <w:rPr>
          <w:rFonts w:ascii="Arial" w:hAnsi="Arial" w:cs="David"/>
          <w:shd w:val="clear" w:color="auto" w:fill="F5F6F7"/>
          <w:rtl/>
        </w:rPr>
        <w:t>(</w:t>
      </w:r>
      <w:proofErr w:type="gramEnd"/>
      <w:r w:rsidRPr="00EB511A">
        <w:rPr>
          <w:rFonts w:ascii="Arial" w:hAnsi="Arial" w:cs="David"/>
          <w:shd w:val="clear" w:color="auto" w:fill="F5F6F7"/>
          <w:rtl/>
        </w:rPr>
        <w:t>גול) תשע"ז</w:t>
      </w:r>
      <w:r w:rsidRPr="00EB511A">
        <w:rPr>
          <w:rFonts w:ascii="Arial" w:hAnsi="Arial" w:cs="David"/>
          <w:shd w:val="clear" w:color="auto" w:fill="F5F6F7"/>
        </w:rPr>
        <w:t> </w:t>
      </w:r>
    </w:p>
    <w:p w:rsidR="00EB511A" w:rsidRPr="00EB511A" w:rsidRDefault="00EB511A" w:rsidP="009D1C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F6291E" w:rsidRP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F6291E">
        <w:rPr>
          <w:rFonts w:asciiTheme="minorBidi" w:hAnsiTheme="minorBidi" w:cs="David" w:hint="cs"/>
          <w:rtl/>
        </w:rPr>
        <w:t>ליברמן, גידו (</w:t>
      </w:r>
      <w:r>
        <w:rPr>
          <w:rFonts w:asciiTheme="minorBidi" w:hAnsiTheme="minorBidi" w:cs="David" w:hint="cs"/>
          <w:rtl/>
        </w:rPr>
        <w:t xml:space="preserve">תשע"ח, </w:t>
      </w:r>
      <w:r w:rsidRPr="00F6291E">
        <w:rPr>
          <w:rFonts w:asciiTheme="minorBidi" w:hAnsiTheme="minorBidi" w:cs="David" w:hint="cs"/>
          <w:rtl/>
        </w:rPr>
        <w:t>2018)</w:t>
      </w:r>
    </w:p>
    <w:p w:rsidR="00F6291E" w:rsidRP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F6291E">
        <w:rPr>
          <w:rFonts w:ascii="Arial" w:hAnsi="Arial" w:cs="David"/>
          <w:b/>
          <w:bCs/>
          <w:shd w:val="clear" w:color="auto" w:fill="FFFFFF"/>
          <w:rtl/>
        </w:rPr>
        <w:t>פרויד במבחן הקיבוץ: פסיכואנליזה והחינוך המשותף</w:t>
      </w:r>
    </w:p>
    <w:p w:rsidR="00F6291E" w:rsidRP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F6291E">
        <w:rPr>
          <w:rFonts w:ascii="Arial" w:hAnsi="Arial" w:cs="David"/>
          <w:shd w:val="clear" w:color="auto" w:fill="FFFFFF"/>
        </w:rPr>
        <w:t>002533703</w:t>
      </w:r>
    </w:p>
    <w:p w:rsidR="00F6291E" w:rsidRP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F6291E">
        <w:rPr>
          <w:rFonts w:ascii="Arial" w:hAnsi="Arial" w:cs="David"/>
          <w:shd w:val="clear" w:color="auto" w:fill="F5F6F7"/>
        </w:rPr>
        <w:t>150.1952</w:t>
      </w:r>
      <w:r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F6291E">
        <w:rPr>
          <w:rFonts w:ascii="Arial" w:hAnsi="Arial" w:cs="David"/>
          <w:shd w:val="clear" w:color="auto" w:fill="F5F6F7"/>
          <w:rtl/>
        </w:rPr>
        <w:t>ליב.פר</w:t>
      </w:r>
      <w:proofErr w:type="spellEnd"/>
      <w:r w:rsidRPr="00F6291E">
        <w:rPr>
          <w:rFonts w:ascii="Arial" w:hAnsi="Arial" w:cs="David"/>
          <w:shd w:val="clear" w:color="auto" w:fill="F5F6F7"/>
          <w:rtl/>
        </w:rPr>
        <w:t xml:space="preserve"> תשע"ח</w:t>
      </w:r>
      <w:r w:rsidRPr="00F6291E">
        <w:rPr>
          <w:rFonts w:ascii="Arial" w:hAnsi="Arial" w:cs="David"/>
          <w:shd w:val="clear" w:color="auto" w:fill="F5F6F7"/>
        </w:rPr>
        <w:t> </w:t>
      </w:r>
    </w:p>
    <w:p w:rsidR="00F6291E" w:rsidRDefault="00F6291E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F6291E" w:rsidRPr="00EB511A" w:rsidRDefault="00EB511A" w:rsidP="00F6291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B511A">
        <w:rPr>
          <w:rFonts w:asciiTheme="minorBidi" w:hAnsiTheme="minorBidi" w:cs="David" w:hint="cs"/>
          <w:rtl/>
        </w:rPr>
        <w:t>רוט, מירב (תשע"ז, 2017)</w:t>
      </w:r>
    </w:p>
    <w:p w:rsidR="00EB511A" w:rsidRPr="00EB511A" w:rsidRDefault="00F309B7" w:rsidP="00EB511A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dir w:val="rtl">
        <w:r w:rsidR="00EB511A" w:rsidRPr="00EB511A">
          <w:rPr>
            <w:rFonts w:ascii="Arial" w:hAnsi="Arial" w:cs="David"/>
            <w:b/>
            <w:bCs/>
            <w:shd w:val="clear" w:color="auto" w:fill="FFFFFF"/>
            <w:rtl/>
          </w:rPr>
          <w:t>מה קורה לקורא</w:t>
        </w:r>
        <w:proofErr w:type="gramStart"/>
        <w:r w:rsidR="00EB511A" w:rsidRPr="00EB511A">
          <w:rPr>
            <w:rFonts w:ascii="Arial" w:hAnsi="Arial" w:cs="David"/>
            <w:b/>
            <w:bCs/>
            <w:shd w:val="clear" w:color="auto" w:fill="FFFFFF"/>
            <w:rtl/>
          </w:rPr>
          <w:t>?</w:t>
        </w:r>
        <w:r w:rsidR="00EB511A" w:rsidRPr="00EB511A">
          <w:rPr>
            <w:rFonts w:ascii="Arial" w:hAnsi="Arial" w:cs="David" w:hint="cs"/>
            <w:b/>
            <w:bCs/>
            <w:shd w:val="clear" w:color="auto" w:fill="FFFFFF"/>
            <w:rtl/>
          </w:rPr>
          <w:t>:</w:t>
        </w:r>
        <w:proofErr w:type="gramEnd"/>
        <w:r w:rsidR="00EB511A" w:rsidRPr="00EB511A">
          <w:rPr>
            <w:rFonts w:ascii="Arial" w:hAnsi="Arial" w:cs="David"/>
            <w:b/>
            <w:bCs/>
            <w:shd w:val="clear" w:color="auto" w:fill="FFFFFF"/>
            <w:rtl/>
          </w:rPr>
          <w:t> התבוננות פסיכואנליטית</w:t>
        </w:r>
        <w:r w:rsidR="00EB511A" w:rsidRPr="00EB511A">
          <w:rPr>
            <w:rFonts w:ascii="Arial" w:hAnsi="Arial" w:cs="David" w:hint="cs"/>
            <w:b/>
            <w:bCs/>
            <w:shd w:val="clear" w:color="auto" w:fill="FFFFFF"/>
            <w:rtl/>
          </w:rPr>
          <w:t xml:space="preserve"> </w:t>
        </w:r>
        <w:r w:rsidR="00EB511A" w:rsidRPr="00EB511A">
          <w:rPr>
            <w:rFonts w:ascii="Arial" w:hAnsi="Arial" w:cs="David"/>
            <w:b/>
            <w:bCs/>
            <w:shd w:val="clear" w:color="auto" w:fill="FFFFFF"/>
            <w:rtl/>
          </w:rPr>
          <w:t>בקריאת ספרות</w:t>
        </w:r>
        <w:r w:rsidR="0061071C">
          <w:t>‬</w:t>
        </w:r>
        <w:r w:rsidR="006B0075">
          <w:t>‬</w:t>
        </w:r>
        <w:r>
          <w:t>‬</w:t>
        </w:r>
      </w:dir>
    </w:p>
    <w:p w:rsidR="00EB511A" w:rsidRPr="00EB511A" w:rsidRDefault="00EB511A" w:rsidP="00EB511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B511A">
        <w:rPr>
          <w:rFonts w:ascii="Arial" w:hAnsi="Arial" w:cs="David"/>
          <w:shd w:val="clear" w:color="auto" w:fill="FFFFFF"/>
        </w:rPr>
        <w:t>002447775</w:t>
      </w:r>
    </w:p>
    <w:p w:rsidR="00EB511A" w:rsidRPr="00EB511A" w:rsidRDefault="00F309B7" w:rsidP="00EB511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dir w:val="rtl">
        <w:r w:rsidR="00EB511A" w:rsidRPr="00EB511A">
          <w:rPr>
            <w:rFonts w:ascii="Arial" w:hAnsi="Arial" w:cs="David"/>
            <w:shd w:val="clear" w:color="auto" w:fill="F5F6F7"/>
            <w:rtl/>
          </w:rPr>
          <w:t xml:space="preserve">372.4 </w:t>
        </w:r>
        <w:proofErr w:type="spellStart"/>
        <w:r w:rsidR="00EB511A" w:rsidRPr="00EB511A">
          <w:rPr>
            <w:rFonts w:ascii="Arial" w:hAnsi="Arial" w:cs="David"/>
            <w:shd w:val="clear" w:color="auto" w:fill="F5F6F7"/>
            <w:rtl/>
          </w:rPr>
          <w:t>רוט.מה</w:t>
        </w:r>
        <w:proofErr w:type="spellEnd"/>
        <w:r w:rsidR="00EB511A" w:rsidRPr="00EB511A">
          <w:rPr>
            <w:rFonts w:ascii="Arial" w:hAnsi="Arial" w:cs="David"/>
            <w:shd w:val="clear" w:color="auto" w:fill="F5F6F7"/>
            <w:rtl/>
          </w:rPr>
          <w:t xml:space="preserve"> תשע"ז </w:t>
        </w:r>
        <w:r w:rsidR="00EB511A" w:rsidRPr="00EB511A">
          <w:rPr>
            <w:rFonts w:ascii="Arial" w:hAnsi="Arial" w:cs="Arial" w:hint="cs"/>
            <w:shd w:val="clear" w:color="auto" w:fill="F5F6F7"/>
            <w:rtl/>
          </w:rPr>
          <w:t>‬</w:t>
        </w:r>
        <w:r w:rsidR="0061071C">
          <w:t>‬</w:t>
        </w:r>
        <w:r w:rsidR="006B0075">
          <w:t>‬</w:t>
        </w:r>
        <w:r>
          <w:t>‬</w:t>
        </w:r>
      </w:dir>
    </w:p>
    <w:p w:rsidR="00C14E4B" w:rsidRDefault="00C14E4B" w:rsidP="009D1CD7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color w:val="FF0000"/>
          <w:rtl/>
        </w:rPr>
      </w:pPr>
    </w:p>
    <w:p w:rsidR="00F95E9B" w:rsidRDefault="00F95E9B" w:rsidP="009D1CD7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color w:val="FF0000"/>
          <w:rtl/>
        </w:rPr>
      </w:pPr>
    </w:p>
    <w:p w:rsidR="00BE5059" w:rsidRDefault="00BE5059" w:rsidP="009D1CD7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color w:val="FF0000"/>
          <w:rtl/>
        </w:rPr>
      </w:pPr>
    </w:p>
    <w:p w:rsidR="00BE5059" w:rsidRDefault="00BE5059" w:rsidP="009D1CD7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color w:val="FF0000"/>
          <w:rtl/>
        </w:rPr>
      </w:pPr>
    </w:p>
    <w:p w:rsidR="002675C2" w:rsidRPr="002675C2" w:rsidRDefault="002675C2" w:rsidP="002675C2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2675C2">
        <w:rPr>
          <w:rFonts w:asciiTheme="majorBidi" w:hAnsiTheme="majorBidi" w:cstheme="majorBidi"/>
          <w:shd w:val="clear" w:color="auto" w:fill="FFFFFF"/>
        </w:rPr>
        <w:lastRenderedPageBreak/>
        <w:t>Byrne, Barbara M.</w:t>
      </w:r>
      <w:r w:rsidRPr="002675C2">
        <w:rPr>
          <w:rFonts w:asciiTheme="majorBidi" w:hAnsiTheme="majorBidi" w:cstheme="majorBidi"/>
        </w:rPr>
        <w:t xml:space="preserve"> (2012)</w:t>
      </w:r>
    </w:p>
    <w:p w:rsidR="002675C2" w:rsidRPr="002675C2" w:rsidRDefault="002675C2" w:rsidP="002675C2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2675C2">
        <w:rPr>
          <w:rFonts w:asciiTheme="majorBidi" w:hAnsiTheme="majorBidi" w:cstheme="majorBidi"/>
          <w:b/>
          <w:bCs/>
          <w:shd w:val="clear" w:color="auto" w:fill="FFFFFF"/>
        </w:rPr>
        <w:t xml:space="preserve">Structural equation modeling with </w:t>
      </w:r>
      <w:proofErr w:type="spellStart"/>
      <w:r w:rsidRPr="002675C2">
        <w:rPr>
          <w:rFonts w:asciiTheme="majorBidi" w:hAnsiTheme="majorBidi" w:cstheme="majorBidi"/>
          <w:b/>
          <w:bCs/>
          <w:shd w:val="clear" w:color="auto" w:fill="FFFFFF"/>
        </w:rPr>
        <w:t>Mplus</w:t>
      </w:r>
      <w:proofErr w:type="spellEnd"/>
      <w:r w:rsidRPr="002675C2">
        <w:rPr>
          <w:rFonts w:asciiTheme="majorBidi" w:hAnsiTheme="majorBidi" w:cstheme="majorBidi"/>
          <w:b/>
          <w:bCs/>
          <w:shd w:val="clear" w:color="auto" w:fill="FFFFFF"/>
        </w:rPr>
        <w:t xml:space="preserve">: </w:t>
      </w:r>
      <w:r w:rsidRPr="002675C2">
        <w:rPr>
          <w:rFonts w:asciiTheme="majorBidi" w:hAnsiTheme="majorBidi" w:cstheme="majorBidi"/>
          <w:b/>
          <w:bCs/>
          <w:shd w:val="clear" w:color="auto" w:fill="FFFFFF"/>
        </w:rPr>
        <w:t>basic concepts, applications, and programming [electronic resource]</w:t>
      </w:r>
    </w:p>
    <w:p w:rsidR="002675C2" w:rsidRPr="002675C2" w:rsidRDefault="002675C2" w:rsidP="002675C2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2675C2">
        <w:rPr>
          <w:rFonts w:asciiTheme="majorBidi" w:hAnsiTheme="majorBidi" w:cstheme="majorBidi"/>
          <w:shd w:val="clear" w:color="auto" w:fill="FFFFFF"/>
        </w:rPr>
        <w:t>002548748</w:t>
      </w:r>
    </w:p>
    <w:p w:rsidR="002675C2" w:rsidRDefault="002675C2" w:rsidP="002675C2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95E9B" w:rsidRPr="00BE5059" w:rsidRDefault="00BE5059" w:rsidP="00BE5059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BE5059">
        <w:rPr>
          <w:rFonts w:asciiTheme="majorBidi" w:hAnsiTheme="majorBidi" w:cstheme="majorBidi"/>
          <w:shd w:val="clear" w:color="auto" w:fill="FFFFFF"/>
        </w:rPr>
        <w:t>Dufresne, Todd</w:t>
      </w:r>
      <w:r w:rsidRPr="00BE5059">
        <w:rPr>
          <w:rFonts w:asciiTheme="majorBidi" w:hAnsiTheme="majorBidi" w:cstheme="majorBidi"/>
        </w:rPr>
        <w:t xml:space="preserve"> (2017)</w:t>
      </w:r>
    </w:p>
    <w:p w:rsidR="00BE5059" w:rsidRPr="00BE5059" w:rsidRDefault="00BE5059" w:rsidP="00BE505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  <w:rtl/>
        </w:rPr>
      </w:pPr>
      <w:r w:rsidRPr="00BE5059">
        <w:rPr>
          <w:rFonts w:asciiTheme="majorBidi" w:hAnsiTheme="majorBidi" w:cstheme="majorBidi"/>
          <w:b/>
          <w:bCs/>
          <w:shd w:val="clear" w:color="auto" w:fill="FFFFFF"/>
        </w:rPr>
        <w:t>The late Sigmund Freud</w:t>
      </w:r>
      <w:r w:rsidRPr="00BE5059">
        <w:rPr>
          <w:rFonts w:asciiTheme="majorBidi" w:hAnsiTheme="majorBidi" w:cstheme="majorBidi"/>
          <w:b/>
          <w:bCs/>
          <w:shd w:val="clear" w:color="auto" w:fill="FFFFFF"/>
        </w:rPr>
        <w:t>: or, the last word on psychoanalysis, society, and all the riddles of life </w:t>
      </w:r>
    </w:p>
    <w:p w:rsidR="00BE5059" w:rsidRPr="00BE5059" w:rsidRDefault="00BE5059" w:rsidP="00BE5059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BE5059">
        <w:rPr>
          <w:rFonts w:asciiTheme="majorBidi" w:hAnsiTheme="majorBidi" w:cstheme="majorBidi"/>
          <w:shd w:val="clear" w:color="auto" w:fill="FFFFFF"/>
        </w:rPr>
        <w:t>002600580</w:t>
      </w:r>
    </w:p>
    <w:p w:rsidR="00BE5059" w:rsidRDefault="00BE5059" w:rsidP="00BE505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FF0000"/>
        </w:rPr>
      </w:pPr>
      <w:r w:rsidRPr="00BE5059">
        <w:rPr>
          <w:rFonts w:asciiTheme="majorBidi" w:hAnsiTheme="majorBidi" w:cstheme="majorBidi"/>
          <w:shd w:val="clear" w:color="auto" w:fill="F5F6F7"/>
        </w:rPr>
        <w:t>150.1952 DUF l</w:t>
      </w:r>
    </w:p>
    <w:p w:rsidR="00F22F0C" w:rsidRDefault="00F22F0C" w:rsidP="0053224A">
      <w:pPr>
        <w:spacing w:line="360" w:lineRule="auto"/>
        <w:ind w:left="-720"/>
        <w:jc w:val="right"/>
        <w:rPr>
          <w:rFonts w:asciiTheme="majorBidi" w:hAnsiTheme="majorBidi" w:cstheme="majorBidi" w:hint="cs"/>
          <w:b/>
          <w:bCs/>
          <w:color w:val="FF0000"/>
          <w:rtl/>
        </w:rPr>
      </w:pPr>
    </w:p>
    <w:p w:rsidR="00CD292E" w:rsidRPr="00CD292E" w:rsidRDefault="00CD292E" w:rsidP="00CD292E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proofErr w:type="spellStart"/>
      <w:r w:rsidRPr="00CD292E">
        <w:rPr>
          <w:rFonts w:asciiTheme="majorBidi" w:hAnsiTheme="majorBidi" w:cstheme="majorBidi"/>
          <w:shd w:val="clear" w:color="auto" w:fill="FFFFFF"/>
        </w:rPr>
        <w:t>Geiser</w:t>
      </w:r>
      <w:proofErr w:type="spellEnd"/>
      <w:r w:rsidRPr="00CD292E">
        <w:rPr>
          <w:rFonts w:asciiTheme="majorBidi" w:hAnsiTheme="majorBidi" w:cstheme="majorBidi"/>
          <w:shd w:val="clear" w:color="auto" w:fill="FFFFFF"/>
        </w:rPr>
        <w:t>, Christian</w:t>
      </w:r>
      <w:r w:rsidRPr="00CD292E">
        <w:rPr>
          <w:rFonts w:asciiTheme="majorBidi" w:hAnsiTheme="majorBidi" w:cstheme="majorBidi"/>
        </w:rPr>
        <w:t xml:space="preserve"> (2013)</w:t>
      </w:r>
    </w:p>
    <w:p w:rsidR="00CD292E" w:rsidRPr="00CD292E" w:rsidRDefault="00CD292E" w:rsidP="00CD292E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CD292E">
        <w:rPr>
          <w:rFonts w:asciiTheme="majorBidi" w:hAnsiTheme="majorBidi" w:cstheme="majorBidi"/>
          <w:b/>
          <w:bCs/>
          <w:shd w:val="clear" w:color="auto" w:fill="FFFFFF"/>
        </w:rPr>
        <w:t xml:space="preserve">Data analysis with </w:t>
      </w:r>
      <w:proofErr w:type="spellStart"/>
      <w:r w:rsidRPr="00CD292E">
        <w:rPr>
          <w:rFonts w:asciiTheme="majorBidi" w:hAnsiTheme="majorBidi" w:cstheme="majorBidi"/>
          <w:b/>
          <w:bCs/>
          <w:shd w:val="clear" w:color="auto" w:fill="FFFFFF"/>
        </w:rPr>
        <w:t>Mplus</w:t>
      </w:r>
      <w:proofErr w:type="spellEnd"/>
      <w:r w:rsidRPr="00CD292E">
        <w:rPr>
          <w:rFonts w:asciiTheme="majorBidi" w:hAnsiTheme="majorBidi" w:cstheme="majorBidi"/>
          <w:b/>
          <w:bCs/>
          <w:shd w:val="clear" w:color="auto" w:fill="FFFFFF"/>
        </w:rPr>
        <w:t> [electronic resource]</w:t>
      </w:r>
    </w:p>
    <w:p w:rsidR="00CD292E" w:rsidRPr="00CD292E" w:rsidRDefault="00CD292E" w:rsidP="00CD292E">
      <w:pPr>
        <w:spacing w:line="360" w:lineRule="auto"/>
        <w:jc w:val="right"/>
        <w:rPr>
          <w:rFonts w:asciiTheme="majorBidi" w:hAnsiTheme="majorBidi" w:cstheme="majorBidi"/>
        </w:rPr>
      </w:pPr>
      <w:r w:rsidRPr="00CD292E">
        <w:rPr>
          <w:rFonts w:asciiTheme="majorBidi" w:hAnsiTheme="majorBidi" w:cstheme="majorBidi"/>
        </w:rPr>
        <w:t>002548749</w:t>
      </w:r>
    </w:p>
    <w:p w:rsidR="00CD292E" w:rsidRDefault="00CD292E" w:rsidP="0053224A">
      <w:pPr>
        <w:spacing w:line="360" w:lineRule="auto"/>
        <w:ind w:left="-720"/>
        <w:jc w:val="right"/>
        <w:rPr>
          <w:rFonts w:asciiTheme="majorBidi" w:hAnsiTheme="majorBidi" w:cstheme="majorBidi" w:hint="cs"/>
          <w:b/>
          <w:bCs/>
          <w:color w:val="FF0000"/>
          <w:rtl/>
        </w:rPr>
      </w:pPr>
    </w:p>
    <w:p w:rsidR="00CD292E" w:rsidRPr="00CD292E" w:rsidRDefault="00CD292E" w:rsidP="0053224A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CD292E">
        <w:rPr>
          <w:rFonts w:asciiTheme="majorBidi" w:hAnsiTheme="majorBidi" w:cstheme="majorBidi"/>
          <w:shd w:val="clear" w:color="auto" w:fill="FFFFFF"/>
        </w:rPr>
        <w:t>Hayes, Andrew F</w:t>
      </w:r>
      <w:r w:rsidRPr="00CD292E">
        <w:rPr>
          <w:rFonts w:asciiTheme="majorBidi" w:hAnsiTheme="majorBidi" w:cstheme="majorBidi"/>
          <w:shd w:val="clear" w:color="auto" w:fill="FFFFFF"/>
        </w:rPr>
        <w:t>.</w:t>
      </w:r>
      <w:r w:rsidRPr="00CD292E">
        <w:rPr>
          <w:rFonts w:asciiTheme="majorBidi" w:hAnsiTheme="majorBidi" w:cstheme="majorBidi"/>
        </w:rPr>
        <w:t xml:space="preserve"> (2018)</w:t>
      </w:r>
    </w:p>
    <w:p w:rsidR="00CD292E" w:rsidRPr="00CD292E" w:rsidRDefault="00CD292E" w:rsidP="0053224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CD292E">
        <w:rPr>
          <w:rFonts w:asciiTheme="majorBidi" w:hAnsiTheme="majorBidi" w:cstheme="majorBidi"/>
          <w:b/>
          <w:bCs/>
          <w:shd w:val="clear" w:color="auto" w:fill="FFFFFF"/>
        </w:rPr>
        <w:t>Introduction to mediation, moderation, and conditional process analysis</w:t>
      </w:r>
      <w:r w:rsidRPr="00CD292E">
        <w:rPr>
          <w:rFonts w:asciiTheme="majorBidi" w:hAnsiTheme="majorBidi" w:cstheme="majorBidi"/>
          <w:b/>
          <w:bCs/>
          <w:shd w:val="clear" w:color="auto" w:fill="FFFFFF"/>
        </w:rPr>
        <w:t xml:space="preserve">: </w:t>
      </w:r>
      <w:r w:rsidRPr="00CD292E">
        <w:rPr>
          <w:rFonts w:asciiTheme="majorBidi" w:hAnsiTheme="majorBidi" w:cstheme="majorBidi"/>
          <w:b/>
          <w:bCs/>
          <w:shd w:val="clear" w:color="auto" w:fill="FFFFFF"/>
        </w:rPr>
        <w:t>a regression-based approach [electronic resource] </w:t>
      </w:r>
    </w:p>
    <w:p w:rsidR="00CD292E" w:rsidRPr="00CD292E" w:rsidRDefault="00CD292E" w:rsidP="0053224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CD292E">
        <w:rPr>
          <w:rFonts w:asciiTheme="majorBidi" w:hAnsiTheme="majorBidi" w:cstheme="majorBidi"/>
          <w:shd w:val="clear" w:color="auto" w:fill="FFFFFF"/>
        </w:rPr>
        <w:t>002600070</w:t>
      </w:r>
    </w:p>
    <w:p w:rsidR="00CD292E" w:rsidRPr="00CD292E" w:rsidRDefault="00CD292E" w:rsidP="0053224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FF0000"/>
        </w:rPr>
      </w:pPr>
    </w:p>
    <w:p w:rsidR="0053224A" w:rsidRP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53224A">
        <w:rPr>
          <w:rFonts w:asciiTheme="majorBidi" w:hAnsiTheme="majorBidi" w:cstheme="majorBidi"/>
          <w:shd w:val="clear" w:color="auto" w:fill="FFFFFF"/>
        </w:rPr>
        <w:t>Heck</w:t>
      </w:r>
      <w:r w:rsidRPr="0053224A">
        <w:rPr>
          <w:rFonts w:asciiTheme="majorBidi" w:hAnsiTheme="majorBidi" w:cstheme="majorBidi"/>
          <w:shd w:val="clear" w:color="auto" w:fill="FFFFFF"/>
        </w:rPr>
        <w:t xml:space="preserve">, </w:t>
      </w:r>
      <w:r w:rsidRPr="0053224A">
        <w:rPr>
          <w:rFonts w:asciiTheme="majorBidi" w:hAnsiTheme="majorBidi" w:cstheme="majorBidi"/>
          <w:shd w:val="clear" w:color="auto" w:fill="FFFFFF"/>
        </w:rPr>
        <w:t xml:space="preserve">Ronald H. </w:t>
      </w:r>
      <w:r w:rsidRPr="0053224A">
        <w:rPr>
          <w:rFonts w:asciiTheme="majorBidi" w:hAnsiTheme="majorBidi" w:cstheme="majorBidi"/>
          <w:shd w:val="clear" w:color="auto" w:fill="FFFFFF"/>
        </w:rPr>
        <w:t>&amp;</w:t>
      </w:r>
      <w:r w:rsidRPr="0053224A">
        <w:rPr>
          <w:rFonts w:asciiTheme="majorBidi" w:hAnsiTheme="majorBidi" w:cstheme="majorBidi"/>
          <w:shd w:val="clear" w:color="auto" w:fill="FFFFFF"/>
        </w:rPr>
        <w:t xml:space="preserve"> Thomas</w:t>
      </w:r>
      <w:r w:rsidRPr="0053224A">
        <w:rPr>
          <w:rFonts w:asciiTheme="majorBidi" w:hAnsiTheme="majorBidi" w:cstheme="majorBidi"/>
          <w:shd w:val="clear" w:color="auto" w:fill="FFFFFF"/>
        </w:rPr>
        <w:t xml:space="preserve">, </w:t>
      </w:r>
      <w:r w:rsidRPr="0053224A">
        <w:rPr>
          <w:rFonts w:asciiTheme="majorBidi" w:hAnsiTheme="majorBidi" w:cstheme="majorBidi"/>
          <w:shd w:val="clear" w:color="auto" w:fill="FFFFFF"/>
        </w:rPr>
        <w:t xml:space="preserve">Scott L. </w:t>
      </w:r>
      <w:r w:rsidRPr="0053224A">
        <w:rPr>
          <w:rFonts w:asciiTheme="majorBidi" w:hAnsiTheme="majorBidi" w:cstheme="majorBidi"/>
        </w:rPr>
        <w:t>(2015)</w:t>
      </w:r>
    </w:p>
    <w:p w:rsidR="0053224A" w:rsidRP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53224A">
        <w:rPr>
          <w:rFonts w:asciiTheme="majorBidi" w:hAnsiTheme="majorBidi" w:cstheme="majorBidi"/>
          <w:b/>
          <w:bCs/>
          <w:shd w:val="clear" w:color="auto" w:fill="FFFFFF"/>
        </w:rPr>
        <w:t>An introduction to multilevel modeling techniques</w:t>
      </w:r>
      <w:r w:rsidRPr="0053224A">
        <w:rPr>
          <w:rFonts w:asciiTheme="majorBidi" w:hAnsiTheme="majorBidi" w:cstheme="majorBidi"/>
          <w:b/>
          <w:bCs/>
          <w:shd w:val="clear" w:color="auto" w:fill="FFFFFF"/>
        </w:rPr>
        <w:t xml:space="preserve">: </w:t>
      </w:r>
      <w:r w:rsidRPr="0053224A">
        <w:rPr>
          <w:rFonts w:asciiTheme="majorBidi" w:hAnsiTheme="majorBidi" w:cstheme="majorBidi"/>
          <w:b/>
          <w:bCs/>
          <w:shd w:val="clear" w:color="auto" w:fill="FFFFFF"/>
        </w:rPr>
        <w:t xml:space="preserve">MLM and SEM approaches using </w:t>
      </w:r>
      <w:proofErr w:type="spellStart"/>
      <w:r w:rsidRPr="0053224A">
        <w:rPr>
          <w:rFonts w:asciiTheme="majorBidi" w:hAnsiTheme="majorBidi" w:cstheme="majorBidi"/>
          <w:b/>
          <w:bCs/>
          <w:shd w:val="clear" w:color="auto" w:fill="FFFFFF"/>
        </w:rPr>
        <w:t>Mplus</w:t>
      </w:r>
      <w:proofErr w:type="spellEnd"/>
      <w:r w:rsidRPr="0053224A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Pr="0053224A">
        <w:rPr>
          <w:rFonts w:asciiTheme="majorBidi" w:hAnsiTheme="majorBidi" w:cstheme="majorBidi"/>
          <w:b/>
          <w:bCs/>
          <w:shd w:val="clear" w:color="auto" w:fill="FFFFFF"/>
        </w:rPr>
        <w:t>[electronic resource]</w:t>
      </w:r>
    </w:p>
    <w:p w:rsidR="0053224A" w:rsidRP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53224A">
        <w:rPr>
          <w:rFonts w:asciiTheme="majorBidi" w:hAnsiTheme="majorBidi" w:cstheme="majorBidi"/>
          <w:shd w:val="clear" w:color="auto" w:fill="FFFFFF"/>
        </w:rPr>
        <w:t>002548511</w:t>
      </w:r>
    </w:p>
    <w:p w:rsid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22F0C" w:rsidRPr="00E1027D" w:rsidRDefault="00F22F0C" w:rsidP="00E1027D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proofErr w:type="spellStart"/>
      <w:r w:rsidRPr="00E1027D">
        <w:rPr>
          <w:rFonts w:asciiTheme="majorBidi" w:hAnsiTheme="majorBidi" w:cstheme="majorBidi"/>
        </w:rPr>
        <w:t>Kiehl</w:t>
      </w:r>
      <w:proofErr w:type="spellEnd"/>
      <w:r w:rsidRPr="00E1027D">
        <w:rPr>
          <w:rFonts w:asciiTheme="majorBidi" w:hAnsiTheme="majorBidi" w:cstheme="majorBidi"/>
        </w:rPr>
        <w:t xml:space="preserve">, </w:t>
      </w:r>
      <w:proofErr w:type="spellStart"/>
      <w:r w:rsidRPr="00E1027D">
        <w:rPr>
          <w:rFonts w:asciiTheme="majorBidi" w:hAnsiTheme="majorBidi" w:cstheme="majorBidi"/>
        </w:rPr>
        <w:t>Emilija</w:t>
      </w:r>
      <w:proofErr w:type="spellEnd"/>
      <w:r w:rsidRPr="00E1027D">
        <w:rPr>
          <w:rFonts w:asciiTheme="majorBidi" w:hAnsiTheme="majorBidi" w:cstheme="majorBidi"/>
        </w:rPr>
        <w:t xml:space="preserve">, </w:t>
      </w:r>
      <w:proofErr w:type="spellStart"/>
      <w:r w:rsidRPr="00E1027D">
        <w:rPr>
          <w:rFonts w:asciiTheme="majorBidi" w:hAnsiTheme="majorBidi" w:cstheme="majorBidi"/>
        </w:rPr>
        <w:t>Saban</w:t>
      </w:r>
      <w:proofErr w:type="spellEnd"/>
      <w:r w:rsidRPr="00E1027D">
        <w:rPr>
          <w:rFonts w:asciiTheme="majorBidi" w:hAnsiTheme="majorBidi" w:cstheme="majorBidi"/>
        </w:rPr>
        <w:t>, Mark &amp; Samuels, Andrew [Eds.] (2016)</w:t>
      </w:r>
    </w:p>
    <w:p w:rsidR="00F22F0C" w:rsidRPr="00E1027D" w:rsidRDefault="00F22F0C" w:rsidP="00E1027D">
      <w:pPr>
        <w:spacing w:line="360" w:lineRule="auto"/>
        <w:ind w:left="-720"/>
        <w:jc w:val="right"/>
        <w:rPr>
          <w:rFonts w:asciiTheme="majorBidi" w:hAnsiTheme="majorBidi" w:cstheme="majorBidi" w:hint="cs"/>
          <w:b/>
          <w:bCs/>
          <w:shd w:val="clear" w:color="auto" w:fill="FFFFFF"/>
          <w:rtl/>
        </w:rPr>
      </w:pPr>
      <w:r w:rsidRPr="00E1027D">
        <w:rPr>
          <w:rFonts w:asciiTheme="majorBidi" w:hAnsiTheme="majorBidi" w:cstheme="majorBidi"/>
          <w:b/>
          <w:bCs/>
          <w:shd w:val="clear" w:color="auto" w:fill="FFFFFF"/>
        </w:rPr>
        <w:t>Analysis and activism</w:t>
      </w:r>
      <w:r w:rsidRPr="00E1027D">
        <w:rPr>
          <w:rFonts w:asciiTheme="majorBidi" w:hAnsiTheme="majorBidi" w:cstheme="majorBidi"/>
          <w:b/>
          <w:bCs/>
          <w:shd w:val="clear" w:color="auto" w:fill="FFFFFF"/>
        </w:rPr>
        <w:t>: social and political contributions of Jungian psychology</w:t>
      </w:r>
    </w:p>
    <w:p w:rsidR="00E1027D" w:rsidRPr="00E1027D" w:rsidRDefault="00E1027D" w:rsidP="00E1027D">
      <w:pPr>
        <w:spacing w:line="360" w:lineRule="auto"/>
        <w:jc w:val="right"/>
        <w:rPr>
          <w:rFonts w:asciiTheme="majorBidi" w:hAnsiTheme="majorBidi" w:cstheme="majorBidi"/>
        </w:rPr>
      </w:pPr>
      <w:r w:rsidRPr="00E1027D">
        <w:rPr>
          <w:rFonts w:asciiTheme="majorBidi" w:hAnsiTheme="majorBidi" w:cstheme="majorBidi"/>
        </w:rPr>
        <w:t>002600527</w:t>
      </w:r>
    </w:p>
    <w:p w:rsidR="00E1027D" w:rsidRDefault="00E1027D" w:rsidP="00E1027D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FF0000"/>
        </w:rPr>
      </w:pPr>
      <w:r w:rsidRPr="00E1027D">
        <w:rPr>
          <w:rFonts w:asciiTheme="majorBidi" w:hAnsiTheme="majorBidi" w:cstheme="majorBidi"/>
          <w:shd w:val="clear" w:color="auto" w:fill="F5F6F7"/>
        </w:rPr>
        <w:t>150.1954 ANA 2016</w:t>
      </w:r>
    </w:p>
    <w:p w:rsidR="00F22F0C" w:rsidRDefault="00F22F0C" w:rsidP="00F22F0C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95E9B" w:rsidRPr="00F95E9B" w:rsidRDefault="00F95E9B" w:rsidP="00F95E9B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proofErr w:type="spellStart"/>
      <w:r w:rsidRPr="00F95E9B">
        <w:rPr>
          <w:rFonts w:asciiTheme="majorBidi" w:hAnsiTheme="majorBidi" w:cstheme="majorBidi"/>
          <w:shd w:val="clear" w:color="auto" w:fill="FFFFFF"/>
        </w:rPr>
        <w:t>Krausz</w:t>
      </w:r>
      <w:proofErr w:type="spellEnd"/>
      <w:r w:rsidRPr="00F95E9B">
        <w:rPr>
          <w:rFonts w:asciiTheme="majorBidi" w:hAnsiTheme="majorBidi" w:cstheme="majorBidi"/>
          <w:shd w:val="clear" w:color="auto" w:fill="FFFFFF"/>
        </w:rPr>
        <w:t>, Ernest</w:t>
      </w:r>
      <w:r w:rsidRPr="00F95E9B">
        <w:rPr>
          <w:rFonts w:asciiTheme="majorBidi" w:hAnsiTheme="majorBidi" w:cstheme="majorBidi"/>
        </w:rPr>
        <w:t xml:space="preserve"> (2010)</w:t>
      </w:r>
    </w:p>
    <w:p w:rsidR="00F95E9B" w:rsidRPr="00F95E9B" w:rsidRDefault="00F95E9B" w:rsidP="00F95E9B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  <w:rtl/>
        </w:rPr>
      </w:pPr>
      <w:r w:rsidRPr="00F95E9B">
        <w:rPr>
          <w:rFonts w:asciiTheme="majorBidi" w:hAnsiTheme="majorBidi" w:cstheme="majorBidi"/>
          <w:b/>
          <w:bCs/>
          <w:shd w:val="clear" w:color="auto" w:fill="FFFFFF"/>
        </w:rPr>
        <w:t>Exploring reality and its uncertainties</w:t>
      </w:r>
    </w:p>
    <w:p w:rsidR="00F95E9B" w:rsidRPr="00F95E9B" w:rsidRDefault="00F95E9B" w:rsidP="00F95E9B">
      <w:pPr>
        <w:spacing w:line="360" w:lineRule="auto"/>
        <w:ind w:left="-720"/>
        <w:jc w:val="right"/>
        <w:rPr>
          <w:rFonts w:asciiTheme="majorBidi" w:hAnsiTheme="majorBidi" w:cstheme="majorBidi"/>
          <w:rtl/>
        </w:rPr>
      </w:pPr>
      <w:r w:rsidRPr="00F95E9B">
        <w:rPr>
          <w:rFonts w:asciiTheme="majorBidi" w:hAnsiTheme="majorBidi" w:cstheme="majorBidi"/>
          <w:shd w:val="clear" w:color="auto" w:fill="FFFFFF"/>
        </w:rPr>
        <w:t>002405440</w:t>
      </w:r>
    </w:p>
    <w:p w:rsidR="00F95E9B" w:rsidRDefault="00F95E9B" w:rsidP="00F95E9B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r w:rsidRPr="00F95E9B">
        <w:rPr>
          <w:rFonts w:asciiTheme="majorBidi" w:hAnsiTheme="majorBidi" w:cstheme="majorBidi"/>
          <w:shd w:val="clear" w:color="auto" w:fill="F5F6F7"/>
        </w:rPr>
        <w:t>110 KRA e</w:t>
      </w:r>
    </w:p>
    <w:p w:rsidR="00CA57DF" w:rsidRPr="00CA57DF" w:rsidRDefault="00CA57DF" w:rsidP="00CA57DF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CA57DF">
        <w:rPr>
          <w:rFonts w:asciiTheme="majorBidi" w:hAnsiTheme="majorBidi" w:cstheme="majorBidi"/>
          <w:shd w:val="clear" w:color="auto" w:fill="FFFFFF"/>
        </w:rPr>
        <w:lastRenderedPageBreak/>
        <w:t>Lange, Paul A. M. van</w:t>
      </w:r>
      <w:r w:rsidRPr="00CA57DF">
        <w:rPr>
          <w:rFonts w:asciiTheme="majorBidi" w:hAnsiTheme="majorBidi" w:cstheme="majorBidi"/>
        </w:rPr>
        <w:t>,</w:t>
      </w:r>
      <w:r w:rsidRPr="00CA57D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CA57DF">
        <w:rPr>
          <w:rFonts w:asciiTheme="majorBidi" w:hAnsiTheme="majorBidi" w:cstheme="majorBidi"/>
          <w:shd w:val="clear" w:color="auto" w:fill="FFFFFF"/>
        </w:rPr>
        <w:t>Balliet</w:t>
      </w:r>
      <w:proofErr w:type="spellEnd"/>
      <w:r w:rsidRPr="00CA57DF">
        <w:rPr>
          <w:rFonts w:asciiTheme="majorBidi" w:hAnsiTheme="majorBidi" w:cstheme="majorBidi"/>
        </w:rPr>
        <w:t xml:space="preserve">, </w:t>
      </w:r>
      <w:r w:rsidRPr="00CA57DF">
        <w:rPr>
          <w:rFonts w:asciiTheme="majorBidi" w:hAnsiTheme="majorBidi" w:cstheme="majorBidi"/>
          <w:shd w:val="clear" w:color="auto" w:fill="FFFFFF"/>
        </w:rPr>
        <w:t xml:space="preserve">Daniel, Parks, Craig D., </w:t>
      </w:r>
      <w:proofErr w:type="spellStart"/>
      <w:r w:rsidRPr="00CA57DF">
        <w:rPr>
          <w:rFonts w:asciiTheme="majorBidi" w:hAnsiTheme="majorBidi" w:cstheme="majorBidi"/>
          <w:shd w:val="clear" w:color="auto" w:fill="FFFFFF"/>
        </w:rPr>
        <w:t>Vugt</w:t>
      </w:r>
      <w:proofErr w:type="spellEnd"/>
      <w:r w:rsidRPr="00CA57DF">
        <w:rPr>
          <w:rFonts w:asciiTheme="majorBidi" w:hAnsiTheme="majorBidi" w:cstheme="majorBidi"/>
          <w:shd w:val="clear" w:color="auto" w:fill="FFFFFF"/>
        </w:rPr>
        <w:t>, Mark Van (2015)</w:t>
      </w:r>
    </w:p>
    <w:p w:rsidR="00CA57DF" w:rsidRPr="00CA57DF" w:rsidRDefault="00CA57DF" w:rsidP="00CA57DF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CA57DF">
        <w:rPr>
          <w:rFonts w:asciiTheme="majorBidi" w:hAnsiTheme="majorBidi" w:cstheme="majorBidi"/>
          <w:b/>
          <w:bCs/>
          <w:shd w:val="clear" w:color="auto" w:fill="FFFFFF"/>
        </w:rPr>
        <w:t>Social Dilemmas: the psychology of human cooperation</w:t>
      </w:r>
    </w:p>
    <w:p w:rsidR="00CA57DF" w:rsidRPr="00CA57DF" w:rsidRDefault="00CA57DF" w:rsidP="00CA57DF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CA57DF">
        <w:rPr>
          <w:rFonts w:asciiTheme="majorBidi" w:hAnsiTheme="majorBidi" w:cstheme="majorBidi"/>
          <w:shd w:val="clear" w:color="auto" w:fill="FFFFFF"/>
        </w:rPr>
        <w:t>002548754</w:t>
      </w:r>
    </w:p>
    <w:p w:rsidR="00CA57DF" w:rsidRDefault="00CA57DF" w:rsidP="00CA57DF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r w:rsidRPr="00CA57DF">
        <w:rPr>
          <w:rFonts w:asciiTheme="majorBidi" w:hAnsiTheme="majorBidi" w:cstheme="majorBidi"/>
          <w:shd w:val="clear" w:color="auto" w:fill="F5F6F7"/>
        </w:rPr>
        <w:t>302 LAN s</w:t>
      </w:r>
    </w:p>
    <w:p w:rsidR="008648A2" w:rsidRDefault="008648A2" w:rsidP="00CA57DF">
      <w:pPr>
        <w:spacing w:line="360" w:lineRule="auto"/>
        <w:ind w:left="-720"/>
        <w:jc w:val="right"/>
        <w:rPr>
          <w:rFonts w:asciiTheme="majorBidi" w:hAnsiTheme="majorBidi" w:cstheme="majorBidi" w:hint="cs"/>
          <w:shd w:val="clear" w:color="auto" w:fill="F5F6F7"/>
        </w:rPr>
      </w:pPr>
    </w:p>
    <w:p w:rsidR="008648A2" w:rsidRPr="008648A2" w:rsidRDefault="008648A2" w:rsidP="00CA57DF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8648A2">
        <w:rPr>
          <w:rFonts w:asciiTheme="majorBidi" w:hAnsiTheme="majorBidi" w:cstheme="majorBidi"/>
          <w:shd w:val="clear" w:color="auto" w:fill="FFFFFF"/>
        </w:rPr>
        <w:t xml:space="preserve">Nash, </w:t>
      </w:r>
      <w:r w:rsidRPr="008648A2">
        <w:rPr>
          <w:rFonts w:asciiTheme="majorBidi" w:hAnsiTheme="majorBidi" w:cstheme="majorBidi"/>
          <w:shd w:val="clear" w:color="auto" w:fill="FFFFFF"/>
        </w:rPr>
        <w:t xml:space="preserve">Robert A. </w:t>
      </w:r>
      <w:r w:rsidRPr="008648A2">
        <w:rPr>
          <w:rFonts w:asciiTheme="majorBidi" w:hAnsiTheme="majorBidi" w:cstheme="majorBidi"/>
          <w:shd w:val="clear" w:color="auto" w:fill="FFFFFF"/>
        </w:rPr>
        <w:t xml:space="preserve">&amp; </w:t>
      </w:r>
      <w:proofErr w:type="spellStart"/>
      <w:r w:rsidRPr="008648A2">
        <w:rPr>
          <w:rFonts w:asciiTheme="majorBidi" w:hAnsiTheme="majorBidi" w:cstheme="majorBidi"/>
          <w:shd w:val="clear" w:color="auto" w:fill="FFFFFF"/>
        </w:rPr>
        <w:t>Ost</w:t>
      </w:r>
      <w:proofErr w:type="spellEnd"/>
      <w:r w:rsidRPr="008648A2">
        <w:rPr>
          <w:rFonts w:asciiTheme="majorBidi" w:hAnsiTheme="majorBidi" w:cstheme="majorBidi"/>
          <w:shd w:val="clear" w:color="auto" w:fill="FFFFFF"/>
        </w:rPr>
        <w:t>, James [Eds.] (2017)</w:t>
      </w:r>
    </w:p>
    <w:p w:rsidR="008648A2" w:rsidRPr="008648A2" w:rsidRDefault="008648A2" w:rsidP="00CA57DF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8648A2">
        <w:rPr>
          <w:rFonts w:asciiTheme="majorBidi" w:hAnsiTheme="majorBidi" w:cstheme="majorBidi"/>
          <w:b/>
          <w:bCs/>
          <w:shd w:val="clear" w:color="auto" w:fill="FFFFFF"/>
        </w:rPr>
        <w:t>False and distorted memories [electronic resource]</w:t>
      </w:r>
    </w:p>
    <w:p w:rsidR="008648A2" w:rsidRPr="008648A2" w:rsidRDefault="008648A2" w:rsidP="00CA57DF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r w:rsidRPr="008648A2">
        <w:rPr>
          <w:rFonts w:asciiTheme="majorBidi" w:hAnsiTheme="majorBidi" w:cstheme="majorBidi"/>
          <w:shd w:val="clear" w:color="auto" w:fill="FFFFFF"/>
        </w:rPr>
        <w:t>002548514</w:t>
      </w:r>
      <w:r w:rsidRPr="008648A2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B712C4" w:rsidRPr="008648A2" w:rsidRDefault="00B712C4" w:rsidP="00CA57DF">
      <w:pPr>
        <w:spacing w:line="360" w:lineRule="auto"/>
        <w:ind w:left="-720"/>
        <w:jc w:val="right"/>
        <w:rPr>
          <w:rFonts w:asciiTheme="majorBidi" w:hAnsiTheme="majorBidi" w:cstheme="majorBidi" w:hint="cs"/>
          <w:rtl/>
        </w:rPr>
      </w:pPr>
    </w:p>
    <w:p w:rsidR="00DF4E5E" w:rsidRPr="007D0A42" w:rsidRDefault="00DF4E5E" w:rsidP="007D0A42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  <w:rtl/>
        </w:rPr>
      </w:pPr>
      <w:proofErr w:type="spellStart"/>
      <w:r w:rsidRPr="007D0A42">
        <w:rPr>
          <w:rFonts w:asciiTheme="majorBidi" w:hAnsiTheme="majorBidi" w:cstheme="majorBidi"/>
          <w:shd w:val="clear" w:color="auto" w:fill="FFFFFF"/>
        </w:rPr>
        <w:t>Pelcovitz</w:t>
      </w:r>
      <w:proofErr w:type="spellEnd"/>
      <w:r w:rsidRPr="007D0A42">
        <w:rPr>
          <w:rFonts w:asciiTheme="majorBidi" w:hAnsiTheme="majorBidi" w:cstheme="majorBidi"/>
          <w:shd w:val="clear" w:color="auto" w:fill="FFFFFF"/>
        </w:rPr>
        <w:t xml:space="preserve">, </w:t>
      </w:r>
      <w:r w:rsidR="007D0A42" w:rsidRPr="007D0A42">
        <w:rPr>
          <w:rFonts w:asciiTheme="majorBidi" w:hAnsiTheme="majorBidi" w:cstheme="majorBidi"/>
          <w:shd w:val="clear" w:color="auto" w:fill="FFFFFF"/>
        </w:rPr>
        <w:t xml:space="preserve">Raphael &amp; </w:t>
      </w:r>
      <w:proofErr w:type="spellStart"/>
      <w:r w:rsidR="007D0A42" w:rsidRPr="007D0A42">
        <w:rPr>
          <w:rFonts w:asciiTheme="majorBidi" w:hAnsiTheme="majorBidi" w:cstheme="majorBidi"/>
          <w:shd w:val="clear" w:color="auto" w:fill="FFFFFF"/>
        </w:rPr>
        <w:t>Pelcovitz</w:t>
      </w:r>
      <w:proofErr w:type="spellEnd"/>
      <w:r w:rsidR="007D0A42" w:rsidRPr="007D0A42">
        <w:rPr>
          <w:rFonts w:asciiTheme="majorBidi" w:hAnsiTheme="majorBidi" w:cstheme="majorBidi"/>
          <w:shd w:val="clear" w:color="auto" w:fill="FFFFFF"/>
        </w:rPr>
        <w:t xml:space="preserve">, </w:t>
      </w:r>
      <w:r w:rsidRPr="007D0A42">
        <w:rPr>
          <w:rFonts w:asciiTheme="majorBidi" w:hAnsiTheme="majorBidi" w:cstheme="majorBidi"/>
          <w:shd w:val="clear" w:color="auto" w:fill="FFFFFF"/>
        </w:rPr>
        <w:t xml:space="preserve">David </w:t>
      </w:r>
      <w:r w:rsidR="007D0A42" w:rsidRPr="007D0A42">
        <w:rPr>
          <w:rFonts w:asciiTheme="majorBidi" w:hAnsiTheme="majorBidi" w:cstheme="majorBidi"/>
          <w:shd w:val="clear" w:color="auto" w:fill="FFFFFF"/>
        </w:rPr>
        <w:t>(2014)</w:t>
      </w:r>
    </w:p>
    <w:p w:rsidR="007D0A42" w:rsidRPr="007D0A42" w:rsidRDefault="007D0A42" w:rsidP="007D0A42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t>Life in the balance</w:t>
      </w:r>
      <w:r w:rsidRPr="007D0A42">
        <w:rPr>
          <w:rFonts w:asciiTheme="majorBidi" w:hAnsiTheme="majorBidi" w:cstheme="majorBidi"/>
          <w:b/>
          <w:bCs/>
          <w:shd w:val="clear" w:color="auto" w:fill="FFFFFF"/>
        </w:rPr>
        <w:t>: Torah perspectives on positive psychology</w:t>
      </w:r>
    </w:p>
    <w:p w:rsidR="007D0A42" w:rsidRPr="007D0A42" w:rsidRDefault="007D0A42" w:rsidP="007D0A42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7D0A42">
        <w:rPr>
          <w:rFonts w:asciiTheme="majorBidi" w:hAnsiTheme="majorBidi" w:cstheme="majorBidi"/>
          <w:shd w:val="clear" w:color="auto" w:fill="FFFFFF"/>
        </w:rPr>
        <w:t>002427082</w:t>
      </w:r>
    </w:p>
    <w:p w:rsidR="007D0A42" w:rsidRDefault="007D0A42" w:rsidP="007D0A42">
      <w:pPr>
        <w:spacing w:line="360" w:lineRule="auto"/>
        <w:ind w:left="-720"/>
        <w:jc w:val="right"/>
        <w:rPr>
          <w:rFonts w:asciiTheme="majorBidi" w:hAnsiTheme="majorBidi" w:cs="David"/>
          <w:b/>
          <w:bCs/>
          <w:color w:val="FF0000"/>
        </w:rPr>
      </w:pPr>
      <w:r w:rsidRPr="007D0A42">
        <w:rPr>
          <w:rFonts w:asciiTheme="majorBidi" w:hAnsiTheme="majorBidi" w:cstheme="majorBidi"/>
          <w:shd w:val="clear" w:color="auto" w:fill="F5F6F7"/>
        </w:rPr>
        <w:t>A915 PEL l</w:t>
      </w:r>
    </w:p>
    <w:p w:rsidR="00B712C4" w:rsidRDefault="00B712C4" w:rsidP="00246D1A">
      <w:pPr>
        <w:spacing w:line="360" w:lineRule="auto"/>
        <w:ind w:left="-720"/>
        <w:jc w:val="right"/>
        <w:rPr>
          <w:rFonts w:asciiTheme="majorBidi" w:hAnsiTheme="majorBidi" w:cs="David" w:hint="cs"/>
          <w:b/>
          <w:bCs/>
          <w:color w:val="FF0000"/>
          <w:rtl/>
        </w:rPr>
      </w:pPr>
    </w:p>
    <w:p w:rsidR="00B712C4" w:rsidRPr="00B712C4" w:rsidRDefault="00B712C4" w:rsidP="00B712C4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proofErr w:type="spellStart"/>
      <w:r w:rsidRPr="00B712C4">
        <w:rPr>
          <w:rFonts w:asciiTheme="majorBidi" w:hAnsiTheme="majorBidi" w:cstheme="majorBidi"/>
          <w:shd w:val="clear" w:color="auto" w:fill="FFFFFF"/>
        </w:rPr>
        <w:t>Reber</w:t>
      </w:r>
      <w:proofErr w:type="spellEnd"/>
      <w:r w:rsidRPr="00B712C4">
        <w:rPr>
          <w:rFonts w:asciiTheme="majorBidi" w:hAnsiTheme="majorBidi" w:cstheme="majorBidi"/>
          <w:shd w:val="clear" w:color="auto" w:fill="FFFFFF"/>
        </w:rPr>
        <w:t>, Rolf</w:t>
      </w:r>
      <w:r w:rsidRPr="00B712C4">
        <w:rPr>
          <w:rFonts w:asciiTheme="majorBidi" w:hAnsiTheme="majorBidi" w:cstheme="majorBidi"/>
          <w:shd w:val="clear" w:color="auto" w:fill="FFFFFF"/>
        </w:rPr>
        <w:t xml:space="preserve"> (2016)</w:t>
      </w:r>
    </w:p>
    <w:p w:rsidR="00B712C4" w:rsidRPr="00B712C4" w:rsidRDefault="00B712C4" w:rsidP="00B712C4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B712C4">
        <w:rPr>
          <w:rFonts w:asciiTheme="majorBidi" w:hAnsiTheme="majorBidi" w:cstheme="majorBidi"/>
          <w:b/>
          <w:bCs/>
          <w:shd w:val="clear" w:color="auto" w:fill="FFFFFF"/>
        </w:rPr>
        <w:t>Critical feeling</w:t>
      </w:r>
      <w:r w:rsidRPr="00B712C4">
        <w:rPr>
          <w:rFonts w:asciiTheme="majorBidi" w:hAnsiTheme="majorBidi" w:cstheme="majorBidi"/>
          <w:b/>
          <w:bCs/>
          <w:shd w:val="clear" w:color="auto" w:fill="FFFFFF"/>
        </w:rPr>
        <w:t>: how to use feelings strategically </w:t>
      </w:r>
    </w:p>
    <w:p w:rsidR="00B712C4" w:rsidRPr="00B712C4" w:rsidRDefault="00B712C4" w:rsidP="00B712C4">
      <w:pPr>
        <w:spacing w:line="360" w:lineRule="auto"/>
        <w:jc w:val="right"/>
        <w:rPr>
          <w:rFonts w:asciiTheme="majorBidi" w:hAnsiTheme="majorBidi" w:cstheme="majorBidi"/>
        </w:rPr>
      </w:pPr>
      <w:r w:rsidRPr="00B712C4">
        <w:rPr>
          <w:rFonts w:asciiTheme="majorBidi" w:hAnsiTheme="majorBidi" w:cstheme="majorBidi"/>
        </w:rPr>
        <w:t>002600520</w:t>
      </w:r>
    </w:p>
    <w:p w:rsidR="00B712C4" w:rsidRPr="00B712C4" w:rsidRDefault="00B712C4" w:rsidP="00B712C4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B712C4">
        <w:rPr>
          <w:rFonts w:asciiTheme="majorBidi" w:hAnsiTheme="majorBidi" w:cstheme="majorBidi"/>
          <w:shd w:val="clear" w:color="auto" w:fill="F5F6F7"/>
        </w:rPr>
        <w:t>158 REB c</w:t>
      </w:r>
    </w:p>
    <w:p w:rsidR="00B712C4" w:rsidRPr="00B712C4" w:rsidRDefault="00B712C4" w:rsidP="00246D1A">
      <w:pPr>
        <w:spacing w:line="360" w:lineRule="auto"/>
        <w:ind w:left="-720"/>
        <w:jc w:val="right"/>
        <w:rPr>
          <w:rFonts w:asciiTheme="majorBidi" w:hAnsiTheme="majorBidi" w:cs="David"/>
          <w:b/>
          <w:bCs/>
          <w:color w:val="FF0000"/>
        </w:rPr>
      </w:pPr>
    </w:p>
    <w:p w:rsidR="00F95E9B" w:rsidRPr="00F95E9B" w:rsidRDefault="00F95E9B" w:rsidP="00246D1A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F95E9B">
        <w:rPr>
          <w:rFonts w:asciiTheme="majorBidi" w:hAnsiTheme="majorBidi" w:cstheme="majorBidi"/>
        </w:rPr>
        <w:t xml:space="preserve">Reich, John W. &amp; </w:t>
      </w:r>
      <w:proofErr w:type="spellStart"/>
      <w:r w:rsidRPr="00F95E9B">
        <w:rPr>
          <w:rFonts w:asciiTheme="majorBidi" w:hAnsiTheme="majorBidi" w:cstheme="majorBidi"/>
        </w:rPr>
        <w:t>Infurna</w:t>
      </w:r>
      <w:proofErr w:type="spellEnd"/>
      <w:r w:rsidRPr="00F95E9B">
        <w:rPr>
          <w:rFonts w:asciiTheme="majorBidi" w:hAnsiTheme="majorBidi" w:cstheme="majorBidi"/>
        </w:rPr>
        <w:t>, Frank J. [Eds.] (2017)</w:t>
      </w:r>
    </w:p>
    <w:p w:rsidR="00F95E9B" w:rsidRPr="00F95E9B" w:rsidRDefault="00F95E9B" w:rsidP="00246D1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F95E9B">
        <w:rPr>
          <w:rFonts w:asciiTheme="majorBidi" w:hAnsiTheme="majorBidi" w:cstheme="majorBidi"/>
          <w:b/>
          <w:bCs/>
          <w:shd w:val="clear" w:color="auto" w:fill="FFFFFF"/>
        </w:rPr>
        <w:t>Perceived control</w:t>
      </w:r>
      <w:r w:rsidRPr="00F95E9B">
        <w:rPr>
          <w:rFonts w:asciiTheme="majorBidi" w:hAnsiTheme="majorBidi" w:cstheme="majorBidi"/>
          <w:b/>
          <w:bCs/>
          <w:shd w:val="clear" w:color="auto" w:fill="FFFFFF"/>
        </w:rPr>
        <w:t>: theory, research, and practice in the first 50 years</w:t>
      </w:r>
    </w:p>
    <w:p w:rsidR="00F95E9B" w:rsidRPr="00F95E9B" w:rsidRDefault="00F95E9B" w:rsidP="00F95E9B">
      <w:pPr>
        <w:jc w:val="right"/>
        <w:rPr>
          <w:rFonts w:asciiTheme="majorBidi" w:hAnsiTheme="majorBidi" w:cstheme="majorBidi"/>
        </w:rPr>
      </w:pPr>
      <w:r w:rsidRPr="00F95E9B">
        <w:rPr>
          <w:rFonts w:asciiTheme="majorBidi" w:hAnsiTheme="majorBidi" w:cstheme="majorBidi"/>
        </w:rPr>
        <w:t>002600536</w:t>
      </w:r>
    </w:p>
    <w:p w:rsidR="00F95E9B" w:rsidRPr="00F95E9B" w:rsidRDefault="00F95E9B" w:rsidP="00F95E9B">
      <w:pPr>
        <w:jc w:val="right"/>
        <w:rPr>
          <w:rFonts w:asciiTheme="majorBidi" w:hAnsiTheme="majorBidi" w:cstheme="majorBidi"/>
        </w:rPr>
      </w:pPr>
      <w:r w:rsidRPr="00F95E9B">
        <w:rPr>
          <w:rFonts w:asciiTheme="majorBidi" w:hAnsiTheme="majorBidi" w:cstheme="majorBidi"/>
        </w:rPr>
        <w:t>153.8 PER 2017</w:t>
      </w:r>
    </w:p>
    <w:p w:rsidR="009A512C" w:rsidRPr="009A512C" w:rsidRDefault="009A512C" w:rsidP="009A512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9A512C">
        <w:rPr>
          <w:rFonts w:asciiTheme="majorBidi" w:hAnsiTheme="majorBidi" w:cstheme="majorBidi"/>
          <w:shd w:val="clear" w:color="auto" w:fill="FFFFFF"/>
        </w:rPr>
        <w:t>Savage, Joanne</w:t>
      </w:r>
      <w:r w:rsidRPr="009A512C">
        <w:rPr>
          <w:rFonts w:asciiTheme="majorBidi" w:hAnsiTheme="majorBidi" w:cstheme="majorBidi"/>
        </w:rPr>
        <w:t xml:space="preserve"> &amp; </w:t>
      </w:r>
      <w:r w:rsidRPr="009A512C">
        <w:rPr>
          <w:rFonts w:asciiTheme="majorBidi" w:hAnsiTheme="majorBidi" w:cstheme="majorBidi"/>
          <w:shd w:val="clear" w:color="auto" w:fill="FFFFFF"/>
        </w:rPr>
        <w:t>Wozniak</w:t>
      </w:r>
      <w:r w:rsidRPr="009A512C">
        <w:rPr>
          <w:rFonts w:asciiTheme="majorBidi" w:hAnsiTheme="majorBidi" w:cstheme="majorBidi"/>
          <w:shd w:val="clear" w:color="auto" w:fill="FFFFFF"/>
        </w:rPr>
        <w:t xml:space="preserve">, </w:t>
      </w:r>
      <w:r w:rsidRPr="009A512C">
        <w:rPr>
          <w:rFonts w:asciiTheme="majorBidi" w:hAnsiTheme="majorBidi" w:cstheme="majorBidi"/>
          <w:shd w:val="clear" w:color="auto" w:fill="FFFFFF"/>
        </w:rPr>
        <w:t>Kevin H.</w:t>
      </w:r>
      <w:r w:rsidRPr="009A512C">
        <w:rPr>
          <w:rFonts w:asciiTheme="majorBidi" w:hAnsiTheme="majorBidi" w:cstheme="majorBidi"/>
          <w:shd w:val="clear" w:color="auto" w:fill="FFFFFF"/>
        </w:rPr>
        <w:t xml:space="preserve"> (2016)</w:t>
      </w:r>
    </w:p>
    <w:p w:rsidR="009A512C" w:rsidRPr="009A512C" w:rsidRDefault="009A512C" w:rsidP="009A512C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9A512C">
        <w:rPr>
          <w:rFonts w:asciiTheme="majorBidi" w:hAnsiTheme="majorBidi" w:cstheme="majorBidi"/>
          <w:b/>
          <w:bCs/>
          <w:shd w:val="clear" w:color="auto" w:fill="FFFFFF"/>
        </w:rPr>
        <w:t>Thugs and thieves</w:t>
      </w:r>
      <w:r w:rsidRPr="009A512C">
        <w:rPr>
          <w:rFonts w:asciiTheme="majorBidi" w:hAnsiTheme="majorBidi" w:cstheme="majorBidi"/>
          <w:b/>
          <w:bCs/>
          <w:shd w:val="clear" w:color="auto" w:fill="FFFFFF"/>
        </w:rPr>
        <w:t>: the differential etiology of violence</w:t>
      </w:r>
    </w:p>
    <w:p w:rsidR="009A512C" w:rsidRPr="009A512C" w:rsidRDefault="009A512C" w:rsidP="009A512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9A512C">
        <w:rPr>
          <w:rFonts w:asciiTheme="majorBidi" w:hAnsiTheme="majorBidi" w:cstheme="majorBidi"/>
          <w:shd w:val="clear" w:color="auto" w:fill="FFFFFF"/>
        </w:rPr>
        <w:t>002600486</w:t>
      </w:r>
    </w:p>
    <w:p w:rsidR="009A512C" w:rsidRDefault="009A512C" w:rsidP="009A512C">
      <w:pPr>
        <w:spacing w:line="360" w:lineRule="auto"/>
        <w:ind w:left="-720"/>
        <w:jc w:val="right"/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r w:rsidRPr="009A512C">
        <w:rPr>
          <w:rFonts w:asciiTheme="majorBidi" w:hAnsiTheme="majorBidi" w:cstheme="majorBidi"/>
          <w:shd w:val="clear" w:color="auto" w:fill="F5F6F7"/>
        </w:rPr>
        <w:t>303.6 SAV t</w:t>
      </w:r>
    </w:p>
    <w:p w:rsidR="0053224A" w:rsidRDefault="0053224A" w:rsidP="00246D1A">
      <w:pPr>
        <w:spacing w:line="360" w:lineRule="auto"/>
        <w:ind w:left="-720"/>
        <w:jc w:val="right"/>
        <w:rPr>
          <w:rFonts w:ascii="Arial" w:hAnsi="Arial" w:cs="Arial" w:hint="cs"/>
          <w:color w:val="212063"/>
          <w:sz w:val="19"/>
          <w:szCs w:val="19"/>
          <w:shd w:val="clear" w:color="auto" w:fill="FFFFFF"/>
          <w:rtl/>
        </w:rPr>
      </w:pPr>
    </w:p>
    <w:p w:rsidR="0053224A" w:rsidRP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proofErr w:type="spellStart"/>
      <w:r w:rsidRPr="0053224A">
        <w:rPr>
          <w:rFonts w:asciiTheme="majorBidi" w:hAnsiTheme="majorBidi" w:cstheme="majorBidi"/>
          <w:shd w:val="clear" w:color="auto" w:fill="FFFFFF"/>
        </w:rPr>
        <w:t>Tabachnick</w:t>
      </w:r>
      <w:proofErr w:type="spellEnd"/>
      <w:r w:rsidRPr="0053224A">
        <w:rPr>
          <w:rFonts w:asciiTheme="majorBidi" w:hAnsiTheme="majorBidi" w:cstheme="majorBidi"/>
          <w:shd w:val="clear" w:color="auto" w:fill="FFFFFF"/>
        </w:rPr>
        <w:t xml:space="preserve">, </w:t>
      </w:r>
      <w:r w:rsidRPr="0053224A">
        <w:rPr>
          <w:rFonts w:asciiTheme="majorBidi" w:hAnsiTheme="majorBidi" w:cstheme="majorBidi"/>
          <w:shd w:val="clear" w:color="auto" w:fill="FFFFFF"/>
        </w:rPr>
        <w:t>Barbara G.</w:t>
      </w:r>
      <w:r w:rsidRPr="0053224A">
        <w:rPr>
          <w:rFonts w:asciiTheme="majorBidi" w:hAnsiTheme="majorBidi" w:cstheme="majorBidi"/>
          <w:shd w:val="clear" w:color="auto" w:fill="FFFFFF"/>
        </w:rPr>
        <w:t xml:space="preserve"> &amp; </w:t>
      </w:r>
      <w:proofErr w:type="spellStart"/>
      <w:r w:rsidRPr="0053224A">
        <w:rPr>
          <w:rFonts w:asciiTheme="majorBidi" w:hAnsiTheme="majorBidi" w:cstheme="majorBidi"/>
          <w:shd w:val="clear" w:color="auto" w:fill="FFFFFF"/>
        </w:rPr>
        <w:t>Fidell</w:t>
      </w:r>
      <w:proofErr w:type="spellEnd"/>
      <w:r w:rsidRPr="0053224A">
        <w:rPr>
          <w:rFonts w:asciiTheme="majorBidi" w:hAnsiTheme="majorBidi" w:cstheme="majorBidi"/>
          <w:shd w:val="clear" w:color="auto" w:fill="FFFFFF"/>
        </w:rPr>
        <w:t>, Linda S. (2019)</w:t>
      </w:r>
    </w:p>
    <w:p w:rsidR="0053224A" w:rsidRP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53224A">
        <w:rPr>
          <w:rFonts w:asciiTheme="majorBidi" w:hAnsiTheme="majorBidi" w:cstheme="majorBidi"/>
          <w:b/>
          <w:bCs/>
          <w:shd w:val="clear" w:color="auto" w:fill="FFFFFF"/>
        </w:rPr>
        <w:t>Using multivariate statistics</w:t>
      </w:r>
    </w:p>
    <w:p w:rsidR="0053224A" w:rsidRPr="0053224A" w:rsidRDefault="0053224A" w:rsidP="0053224A">
      <w:pPr>
        <w:spacing w:line="360" w:lineRule="auto"/>
        <w:jc w:val="right"/>
        <w:rPr>
          <w:rFonts w:asciiTheme="majorBidi" w:hAnsiTheme="majorBidi" w:cstheme="majorBidi"/>
        </w:rPr>
      </w:pPr>
      <w:r w:rsidRPr="0053224A">
        <w:rPr>
          <w:rFonts w:asciiTheme="majorBidi" w:hAnsiTheme="majorBidi" w:cstheme="majorBidi"/>
        </w:rPr>
        <w:t>002548506</w:t>
      </w:r>
    </w:p>
    <w:p w:rsidR="0053224A" w:rsidRPr="0053224A" w:rsidRDefault="0053224A" w:rsidP="0053224A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53224A">
        <w:rPr>
          <w:rFonts w:asciiTheme="majorBidi" w:hAnsiTheme="majorBidi" w:cstheme="majorBidi"/>
          <w:shd w:val="clear" w:color="auto" w:fill="F5F6F7"/>
        </w:rPr>
        <w:t>519.535 TAB u7</w:t>
      </w:r>
      <w:r w:rsidRPr="0053224A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CD292E" w:rsidRDefault="00CD292E" w:rsidP="00246D1A">
      <w:pPr>
        <w:spacing w:line="360" w:lineRule="auto"/>
        <w:ind w:left="-720"/>
        <w:jc w:val="right"/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</w:p>
    <w:p w:rsidR="00CD292E" w:rsidRDefault="00CD292E" w:rsidP="00246D1A">
      <w:pPr>
        <w:spacing w:line="360" w:lineRule="auto"/>
        <w:ind w:left="-720"/>
        <w:jc w:val="right"/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</w:p>
    <w:p w:rsidR="00CD292E" w:rsidRDefault="00CD292E" w:rsidP="00246D1A">
      <w:pPr>
        <w:spacing w:line="360" w:lineRule="auto"/>
        <w:ind w:left="-720"/>
        <w:jc w:val="right"/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</w:p>
    <w:p w:rsidR="00246D1A" w:rsidRPr="00246D1A" w:rsidRDefault="00246D1A" w:rsidP="00246D1A">
      <w:pPr>
        <w:spacing w:line="360" w:lineRule="auto"/>
        <w:ind w:left="-720"/>
        <w:jc w:val="right"/>
        <w:rPr>
          <w:rFonts w:asciiTheme="majorBidi" w:hAnsiTheme="majorBidi" w:cstheme="majorBidi" w:hint="cs"/>
          <w:rtl/>
        </w:rPr>
      </w:pPr>
      <w:bookmarkStart w:id="0" w:name="_GoBack"/>
      <w:bookmarkEnd w:id="0"/>
      <w:proofErr w:type="spellStart"/>
      <w:r w:rsidRPr="00246D1A">
        <w:rPr>
          <w:rFonts w:asciiTheme="majorBidi" w:hAnsiTheme="majorBidi" w:cstheme="majorBidi"/>
        </w:rPr>
        <w:lastRenderedPageBreak/>
        <w:t>Vangelisti</w:t>
      </w:r>
      <w:proofErr w:type="spellEnd"/>
      <w:r w:rsidRPr="00246D1A">
        <w:rPr>
          <w:rFonts w:asciiTheme="majorBidi" w:hAnsiTheme="majorBidi" w:cstheme="majorBidi"/>
        </w:rPr>
        <w:t xml:space="preserve">, Anita L. &amp; Perlman, Daniel [Eds.] (2018) </w:t>
      </w:r>
      <w:r w:rsidRPr="00246D1A">
        <w:rPr>
          <w:rFonts w:asciiTheme="majorBidi" w:hAnsiTheme="majorBidi" w:cstheme="majorBidi"/>
          <w:shd w:val="clear" w:color="auto" w:fill="FFFFFF"/>
        </w:rPr>
        <w:t>[Electronic resource]</w:t>
      </w:r>
      <w:r w:rsidRPr="00246D1A">
        <w:rPr>
          <w:rFonts w:asciiTheme="majorBidi" w:hAnsiTheme="majorBidi" w:cstheme="majorBidi"/>
        </w:rPr>
        <w:t xml:space="preserve"> </w:t>
      </w:r>
    </w:p>
    <w:p w:rsidR="00930E0B" w:rsidRPr="00246D1A" w:rsidRDefault="00246D1A" w:rsidP="00930E0B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246D1A">
        <w:rPr>
          <w:rFonts w:asciiTheme="majorBidi" w:hAnsiTheme="majorBidi" w:cstheme="majorBidi"/>
          <w:b/>
          <w:bCs/>
          <w:shd w:val="clear" w:color="auto" w:fill="FFFFFF"/>
        </w:rPr>
        <w:t>The Cambridge handbook of personal relationships</w:t>
      </w:r>
    </w:p>
    <w:p w:rsidR="00246D1A" w:rsidRDefault="00246D1A" w:rsidP="00930E0B">
      <w:pPr>
        <w:spacing w:line="360" w:lineRule="auto"/>
        <w:jc w:val="right"/>
        <w:rPr>
          <w:rFonts w:asciiTheme="majorBidi" w:hAnsiTheme="majorBidi" w:cstheme="majorBidi"/>
          <w:color w:val="FF0000"/>
        </w:rPr>
      </w:pPr>
      <w:r w:rsidRPr="00246D1A">
        <w:rPr>
          <w:rFonts w:asciiTheme="majorBidi" w:hAnsiTheme="majorBidi" w:cstheme="majorBidi"/>
          <w:shd w:val="clear" w:color="auto" w:fill="FFFFFF"/>
        </w:rPr>
        <w:t>002601727</w:t>
      </w:r>
    </w:p>
    <w:p w:rsidR="00246D1A" w:rsidRDefault="00246D1A" w:rsidP="00930E0B">
      <w:pPr>
        <w:spacing w:line="360" w:lineRule="auto"/>
        <w:jc w:val="right"/>
        <w:rPr>
          <w:rFonts w:asciiTheme="majorBidi" w:hAnsiTheme="majorBidi" w:cstheme="majorBidi" w:hint="cs"/>
          <w:color w:val="FF0000"/>
          <w:rtl/>
        </w:rPr>
      </w:pPr>
    </w:p>
    <w:p w:rsidR="00B712C4" w:rsidRPr="00F22F0C" w:rsidRDefault="00F22F0C" w:rsidP="00930E0B">
      <w:pPr>
        <w:spacing w:line="360" w:lineRule="auto"/>
        <w:jc w:val="right"/>
        <w:rPr>
          <w:rFonts w:asciiTheme="majorBidi" w:hAnsiTheme="majorBidi" w:cstheme="majorBidi"/>
        </w:rPr>
      </w:pPr>
      <w:r w:rsidRPr="00F22F0C">
        <w:rPr>
          <w:rFonts w:asciiTheme="majorBidi" w:hAnsiTheme="majorBidi" w:cstheme="majorBidi"/>
        </w:rPr>
        <w:t>Weeks, Gerald R. &amp; Fife, Stephen T. (2014)</w:t>
      </w:r>
    </w:p>
    <w:p w:rsidR="00F22F0C" w:rsidRPr="00F22F0C" w:rsidRDefault="00F22F0C" w:rsidP="00F22F0C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22F0C">
        <w:rPr>
          <w:rFonts w:asciiTheme="majorBidi" w:hAnsiTheme="majorBidi" w:cstheme="majorBidi"/>
          <w:b/>
          <w:bCs/>
          <w:shd w:val="clear" w:color="auto" w:fill="FFFFFF"/>
        </w:rPr>
        <w:t>Couples in treatment: techniques and approaches for effective practice</w:t>
      </w:r>
    </w:p>
    <w:p w:rsidR="00F22F0C" w:rsidRPr="00F22F0C" w:rsidRDefault="00F22F0C" w:rsidP="00930E0B">
      <w:pPr>
        <w:spacing w:line="360" w:lineRule="auto"/>
        <w:jc w:val="right"/>
        <w:rPr>
          <w:rFonts w:asciiTheme="majorBidi" w:hAnsiTheme="majorBidi" w:cstheme="majorBidi"/>
        </w:rPr>
      </w:pPr>
      <w:r w:rsidRPr="00F22F0C">
        <w:rPr>
          <w:rFonts w:asciiTheme="majorBidi" w:hAnsiTheme="majorBidi" w:cstheme="majorBidi"/>
          <w:shd w:val="clear" w:color="auto" w:fill="FFFFFF"/>
        </w:rPr>
        <w:t>002600487</w:t>
      </w:r>
    </w:p>
    <w:p w:rsidR="00F22F0C" w:rsidRDefault="00F22F0C" w:rsidP="00930E0B">
      <w:pPr>
        <w:spacing w:line="360" w:lineRule="auto"/>
        <w:jc w:val="right"/>
        <w:rPr>
          <w:rFonts w:asciiTheme="majorBidi" w:hAnsiTheme="majorBidi" w:cstheme="majorBidi"/>
          <w:color w:val="FF0000"/>
        </w:rPr>
      </w:pPr>
      <w:r w:rsidRPr="00F22F0C">
        <w:rPr>
          <w:rFonts w:asciiTheme="majorBidi" w:hAnsiTheme="majorBidi" w:cstheme="majorBidi"/>
          <w:shd w:val="clear" w:color="auto" w:fill="F5F6F7"/>
        </w:rPr>
        <w:t>616.89156 WEE c3</w:t>
      </w:r>
    </w:p>
    <w:p w:rsidR="00F22F0C" w:rsidRDefault="00F22F0C" w:rsidP="00930E0B">
      <w:pPr>
        <w:spacing w:line="360" w:lineRule="auto"/>
        <w:jc w:val="right"/>
        <w:rPr>
          <w:rFonts w:asciiTheme="majorBidi" w:hAnsiTheme="majorBidi" w:cstheme="majorBidi"/>
          <w:color w:val="FF0000"/>
        </w:rPr>
      </w:pPr>
    </w:p>
    <w:p w:rsidR="00B712C4" w:rsidRDefault="00B712C4" w:rsidP="00930E0B">
      <w:pPr>
        <w:spacing w:line="360" w:lineRule="auto"/>
        <w:jc w:val="right"/>
        <w:rPr>
          <w:rFonts w:asciiTheme="majorBidi" w:hAnsiTheme="majorBidi" w:cstheme="majorBidi" w:hint="cs"/>
          <w:color w:val="FF0000"/>
          <w:rtl/>
        </w:rPr>
      </w:pPr>
    </w:p>
    <w:p w:rsidR="00B712C4" w:rsidRPr="00B712C4" w:rsidRDefault="00B712C4" w:rsidP="00930E0B">
      <w:pPr>
        <w:spacing w:line="360" w:lineRule="auto"/>
        <w:jc w:val="right"/>
        <w:rPr>
          <w:rFonts w:asciiTheme="majorBidi" w:hAnsiTheme="majorBidi" w:cstheme="majorBidi" w:hint="cs"/>
          <w:color w:val="FF0000"/>
          <w:rtl/>
        </w:rPr>
      </w:pPr>
    </w:p>
    <w:sectPr w:rsidR="00B712C4" w:rsidRPr="00B712C4" w:rsidSect="009E70B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B7" w:rsidRDefault="00F309B7" w:rsidP="00FD4BF7">
      <w:r>
        <w:separator/>
      </w:r>
    </w:p>
  </w:endnote>
  <w:endnote w:type="continuationSeparator" w:id="0">
    <w:p w:rsidR="00F309B7" w:rsidRDefault="00F309B7" w:rsidP="00F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95698316"/>
      <w:docPartObj>
        <w:docPartGallery w:val="Page Numbers (Bottom of Page)"/>
        <w:docPartUnique/>
      </w:docPartObj>
    </w:sdtPr>
    <w:sdtEndPr/>
    <w:sdtContent>
      <w:p w:rsidR="0061034B" w:rsidRDefault="0061034B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CD292E" w:rsidRPr="00CD292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995271" w:rsidRDefault="00995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B7" w:rsidRDefault="00F309B7" w:rsidP="00FD4BF7">
      <w:r>
        <w:separator/>
      </w:r>
    </w:p>
  </w:footnote>
  <w:footnote w:type="continuationSeparator" w:id="0">
    <w:p w:rsidR="00F309B7" w:rsidRDefault="00F309B7" w:rsidP="00FD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A"/>
    <w:rsid w:val="00012B47"/>
    <w:rsid w:val="000802AB"/>
    <w:rsid w:val="001E1BC8"/>
    <w:rsid w:val="00206093"/>
    <w:rsid w:val="00246D1A"/>
    <w:rsid w:val="002675C2"/>
    <w:rsid w:val="002D1472"/>
    <w:rsid w:val="00332EDE"/>
    <w:rsid w:val="0036447E"/>
    <w:rsid w:val="00412F4D"/>
    <w:rsid w:val="004B79DB"/>
    <w:rsid w:val="0053224A"/>
    <w:rsid w:val="0053426B"/>
    <w:rsid w:val="00586208"/>
    <w:rsid w:val="0061034B"/>
    <w:rsid w:val="0061071C"/>
    <w:rsid w:val="006B0075"/>
    <w:rsid w:val="006B783D"/>
    <w:rsid w:val="00754672"/>
    <w:rsid w:val="00756438"/>
    <w:rsid w:val="007A2321"/>
    <w:rsid w:val="007A5B20"/>
    <w:rsid w:val="007B73C8"/>
    <w:rsid w:val="007D0A42"/>
    <w:rsid w:val="007D7ACE"/>
    <w:rsid w:val="007F6F32"/>
    <w:rsid w:val="008648A2"/>
    <w:rsid w:val="008B1684"/>
    <w:rsid w:val="00916AC3"/>
    <w:rsid w:val="00930E0B"/>
    <w:rsid w:val="00995271"/>
    <w:rsid w:val="0099700D"/>
    <w:rsid w:val="009A512C"/>
    <w:rsid w:val="009D1CD7"/>
    <w:rsid w:val="009E70B4"/>
    <w:rsid w:val="00A14B1E"/>
    <w:rsid w:val="00A3672F"/>
    <w:rsid w:val="00A41407"/>
    <w:rsid w:val="00A44943"/>
    <w:rsid w:val="00AD526D"/>
    <w:rsid w:val="00AF1ECD"/>
    <w:rsid w:val="00B712C4"/>
    <w:rsid w:val="00BE5059"/>
    <w:rsid w:val="00C14E4B"/>
    <w:rsid w:val="00C479D9"/>
    <w:rsid w:val="00CA57DF"/>
    <w:rsid w:val="00CC174A"/>
    <w:rsid w:val="00CD16BD"/>
    <w:rsid w:val="00CD292E"/>
    <w:rsid w:val="00CE7C3A"/>
    <w:rsid w:val="00D55BF2"/>
    <w:rsid w:val="00D6270A"/>
    <w:rsid w:val="00DA5838"/>
    <w:rsid w:val="00DC4954"/>
    <w:rsid w:val="00DF4E5E"/>
    <w:rsid w:val="00DF55D7"/>
    <w:rsid w:val="00E1027D"/>
    <w:rsid w:val="00E8236F"/>
    <w:rsid w:val="00EB511A"/>
    <w:rsid w:val="00EE1046"/>
    <w:rsid w:val="00EF45C9"/>
    <w:rsid w:val="00F11ED0"/>
    <w:rsid w:val="00F22F0C"/>
    <w:rsid w:val="00F309B7"/>
    <w:rsid w:val="00F6291E"/>
    <w:rsid w:val="00F95E9B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5B2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4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4B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5B2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4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4B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BE2A-D87B-49A8-A248-67CEA21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491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2018-08-15T11:24:00Z</dcterms:created>
  <dcterms:modified xsi:type="dcterms:W3CDTF">2019-01-29T14:23:00Z</dcterms:modified>
</cp:coreProperties>
</file>