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D9" w:rsidRPr="007321D9" w:rsidRDefault="007321D9" w:rsidP="007321D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  <w:bookmarkStart w:id="0" w:name="_GoBack"/>
      <w:bookmarkEnd w:id="0"/>
      <w:r w:rsidRPr="007321D9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התנסות במחקר </w:t>
      </w:r>
      <w:r w:rsidRPr="007321D9"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  <w:t>–</w:t>
      </w:r>
      <w:r w:rsidRPr="007321D9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 xml:space="preserve"> דר' </w:t>
      </w:r>
      <w:r w:rsidR="00F60832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אילנית גורדון</w:t>
      </w:r>
    </w:p>
    <w:p w:rsidR="007321D9" w:rsidRPr="007321D9" w:rsidRDefault="007321D9" w:rsidP="00D94F2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David"/>
          <w:b/>
          <w:bCs/>
          <w:color w:val="000000"/>
          <w:sz w:val="24"/>
          <w:szCs w:val="24"/>
          <w:u w:val="single"/>
          <w:rtl/>
        </w:rPr>
      </w:pPr>
      <w:r w:rsidRPr="007321D9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שנת הלימודים תשע"</w:t>
      </w:r>
      <w:r w:rsidR="00D94F29">
        <w:rPr>
          <w:rFonts w:ascii="Tms Rmn" w:hAnsi="Tms Rmn" w:cs="David" w:hint="cs"/>
          <w:b/>
          <w:bCs/>
          <w:color w:val="000000"/>
          <w:sz w:val="24"/>
          <w:szCs w:val="24"/>
          <w:u w:val="single"/>
          <w:rtl/>
        </w:rPr>
        <w:t>ז</w:t>
      </w:r>
    </w:p>
    <w:p w:rsidR="007321D9" w:rsidRDefault="007321D9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</w:p>
    <w:p w:rsidR="009C6366" w:rsidRPr="004A3CEA" w:rsidRDefault="009C6366" w:rsidP="00015B6F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b/>
          <w:bCs/>
          <w:color w:val="000000"/>
          <w:sz w:val="24"/>
          <w:szCs w:val="24"/>
        </w:rPr>
      </w:pP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המעבדה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עוסקת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במחקר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  <w:rtl/>
        </w:rPr>
        <w:t>בתחום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="00F60832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הבסיס הפיזיולוגי של אינטראקציות חברתיות, הורמונים ו</w:t>
      </w:r>
      <w:r w:rsidR="003F71EF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הקשר שלהם ל</w:t>
      </w:r>
      <w:r w:rsidR="00F60832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התנהגות חברתית, ניתוח מיקרואנליטי של התנהגות, והבסיס המוחי של השפעות אוקסיטוצין באוטיזם</w:t>
      </w:r>
      <w:r w:rsidR="00015B6F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.</w:t>
      </w:r>
      <w:r w:rsidRPr="004A3CEA">
        <w:rPr>
          <w:rFonts w:ascii="Tms Rmn" w:hAnsi="Tms Rmn" w:cs="David"/>
          <w:b/>
          <w:bCs/>
          <w:color w:val="000000"/>
          <w:sz w:val="24"/>
          <w:szCs w:val="24"/>
        </w:rPr>
        <w:t xml:space="preserve"> </w:t>
      </w:r>
      <w:r w:rsidR="00015B6F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במעבדה נערכים כמה מחקרים במקביל, העוסקים ב</w:t>
      </w:r>
      <w:r w:rsidR="00F60832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נושאים אלו.</w:t>
      </w:r>
      <w:r w:rsidR="00015B6F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 xml:space="preserve"> לעוזרי המחקר במעבדה תהיה הזדמנות ללוות מסטרנטים ודוקטורנטים בעבודות המחקר שלהם, תוך השתלבות בכל שלבי </w:t>
      </w:r>
      <w:r w:rsidR="00076E5B" w:rsidRPr="004A3CEA">
        <w:rPr>
          <w:rFonts w:ascii="Tms Rmn" w:hAnsi="Tms Rmn" w:cs="David" w:hint="cs"/>
          <w:b/>
          <w:bCs/>
          <w:color w:val="000000"/>
          <w:sz w:val="24"/>
          <w:szCs w:val="24"/>
          <w:rtl/>
        </w:rPr>
        <w:t>המחקר.</w:t>
      </w:r>
    </w:p>
    <w:p w:rsidR="009C6366" w:rsidRPr="009C6366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</w:p>
    <w:p w:rsidR="009C6366" w:rsidRPr="004A3CEA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u w:val="single"/>
          <w:rtl/>
        </w:rPr>
      </w:pP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להלן</w:t>
      </w:r>
      <w:r w:rsidRPr="004A3CEA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פירוט</w:t>
      </w:r>
      <w:r w:rsidRPr="004A3CEA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של</w:t>
      </w:r>
      <w:r w:rsidRPr="004A3CEA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הפרויקטים</w:t>
      </w:r>
      <w:r w:rsidRPr="004A3CEA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ה</w:t>
      </w:r>
      <w:r w:rsidR="003F71EF">
        <w:rPr>
          <w:rFonts w:ascii="Tms Rmn" w:hAnsi="Tms Rmn" w:cs="David" w:hint="cs"/>
          <w:color w:val="000000"/>
          <w:sz w:val="24"/>
          <w:szCs w:val="24"/>
          <w:u w:val="single"/>
          <w:rtl/>
        </w:rPr>
        <w:t>מרכזיים ה</w:t>
      </w: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מתנהלים</w:t>
      </w:r>
      <w:r w:rsidRPr="004A3CEA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כרגע</w:t>
      </w:r>
      <w:r w:rsidRPr="004A3CEA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4A3CEA">
        <w:rPr>
          <w:rFonts w:ascii="Tms Rmn" w:hAnsi="Tms Rmn" w:cs="David"/>
          <w:color w:val="000000"/>
          <w:sz w:val="24"/>
          <w:szCs w:val="24"/>
          <w:u w:val="single"/>
          <w:rtl/>
        </w:rPr>
        <w:t>במעבדה</w:t>
      </w:r>
      <w:r w:rsidRPr="004A3CEA">
        <w:rPr>
          <w:rFonts w:ascii="Tms Rmn" w:hAnsi="Tms Rmn" w:cs="David"/>
          <w:color w:val="000000"/>
          <w:sz w:val="24"/>
          <w:szCs w:val="24"/>
          <w:u w:val="single"/>
        </w:rPr>
        <w:t>:</w:t>
      </w:r>
    </w:p>
    <w:p w:rsidR="009C6366" w:rsidRPr="009C6366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</w:p>
    <w:p w:rsidR="00076E5B" w:rsidRDefault="00F60832" w:rsidP="00076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>
        <w:rPr>
          <w:rFonts w:ascii="Tms Rmn" w:hAnsi="Tms Rmn" w:cs="David" w:hint="cs"/>
          <w:color w:val="000000"/>
          <w:sz w:val="24"/>
          <w:szCs w:val="24"/>
          <w:rtl/>
        </w:rPr>
        <w:t>מחקר הבוחן את הבסיס הפיזיולוגי של הוגנות על תהליכי קבלת החלטות בקבוצה</w:t>
      </w:r>
      <w:r w:rsidR="009C6366" w:rsidRPr="009C6366">
        <w:rPr>
          <w:rFonts w:ascii="Tms Rmn" w:hAnsi="Tms Rmn" w:cs="David"/>
          <w:color w:val="000000"/>
          <w:sz w:val="24"/>
          <w:szCs w:val="24"/>
        </w:rPr>
        <w:t>.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מדובר על מחקר המשלב מניפולציה ניסויית יחד עם מדידות התנהגותיות ופיזיולוגיות (קצת לב, מוליכות חשמלית בעור וכו')</w:t>
      </w:r>
    </w:p>
    <w:p w:rsidR="00076E5B" w:rsidRPr="00F60832" w:rsidRDefault="00076E5B" w:rsidP="00076E5B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</w:p>
    <w:p w:rsidR="003F71EF" w:rsidRPr="003F71EF" w:rsidRDefault="00F60832" w:rsidP="003F71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מחקר הבוחן את ההשפעות של אוקסיטוצין על המח בקרב בני נוער עם אוטיזם. מחקר זה מתנהל בשיתוף פעולה עם מעבדת ה </w:t>
      </w:r>
      <w:r>
        <w:rPr>
          <w:rFonts w:ascii="Tms Rmn" w:hAnsi="Tms Rmn" w:cs="David" w:hint="cs"/>
          <w:color w:val="000000"/>
          <w:sz w:val="24"/>
          <w:szCs w:val="24"/>
        </w:rPr>
        <w:t>MEG</w:t>
      </w: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של פרופ</w:t>
      </w:r>
      <w:r w:rsidR="003F71EF">
        <w:rPr>
          <w:rFonts w:ascii="Tms Rmn" w:hAnsi="Tms Rmn" w:cs="David" w:hint="cs"/>
          <w:color w:val="000000"/>
          <w:sz w:val="24"/>
          <w:szCs w:val="24"/>
          <w:rtl/>
        </w:rPr>
        <w:t>' אבי גולדשטיין במרכז לחקר המח.</w:t>
      </w:r>
    </w:p>
    <w:p w:rsidR="00F60832" w:rsidRPr="00F60832" w:rsidRDefault="00F60832" w:rsidP="00F60832">
      <w:pPr>
        <w:pStyle w:val="a3"/>
        <w:rPr>
          <w:rFonts w:ascii="Tms Rmn" w:hAnsi="Tms Rmn" w:cs="David"/>
          <w:color w:val="000000"/>
          <w:sz w:val="24"/>
          <w:szCs w:val="24"/>
          <w:rtl/>
        </w:rPr>
      </w:pPr>
    </w:p>
    <w:p w:rsidR="00F60832" w:rsidRPr="00076E5B" w:rsidRDefault="00F60832" w:rsidP="00076E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מחקר הבוחן כיצד חברי קבוצה מסתנכרנים זה עם זה באופן התנהגותי ומהן ההשלכות של סנכרון זה על עעדות כלפי הקבוצה, התנהגויות פרו-חברתיות ומרקרים פיזיולוגיים של התנהגות חברתית. </w:t>
      </w:r>
    </w:p>
    <w:p w:rsidR="007321D9" w:rsidRPr="009C6366" w:rsidRDefault="007321D9" w:rsidP="002D3C8E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</w:p>
    <w:p w:rsidR="00076E5B" w:rsidRPr="00076E5B" w:rsidRDefault="00076E5B" w:rsidP="00076E5B">
      <w:pPr>
        <w:pStyle w:val="a3"/>
        <w:rPr>
          <w:rFonts w:ascii="Tms Rmn" w:hAnsi="Tms Rmn" w:cs="David"/>
          <w:color w:val="000000"/>
          <w:sz w:val="24"/>
          <w:szCs w:val="24"/>
        </w:rPr>
      </w:pPr>
    </w:p>
    <w:p w:rsidR="009C6366" w:rsidRPr="009C6366" w:rsidRDefault="00076E5B" w:rsidP="00076E5B">
      <w:pPr>
        <w:pStyle w:val="a3"/>
        <w:autoSpaceDE w:val="0"/>
        <w:autoSpaceDN w:val="0"/>
        <w:adjustRightInd w:val="0"/>
        <w:spacing w:after="0" w:line="240" w:lineRule="auto"/>
        <w:ind w:left="510"/>
        <w:rPr>
          <w:rFonts w:ascii="Tms Rmn" w:hAnsi="Tms Rmn" w:cs="David"/>
          <w:color w:val="000000"/>
          <w:sz w:val="24"/>
          <w:szCs w:val="24"/>
        </w:rPr>
      </w:pP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</w:p>
    <w:p w:rsidR="009C6366" w:rsidRPr="009C6366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 w:rsidRPr="007321D9">
        <w:rPr>
          <w:rFonts w:ascii="Tms Rmn" w:hAnsi="Tms Rmn" w:cs="David"/>
          <w:color w:val="000000"/>
          <w:sz w:val="24"/>
          <w:szCs w:val="24"/>
          <w:u w:val="single"/>
          <w:rtl/>
        </w:rPr>
        <w:t>אופי</w:t>
      </w:r>
      <w:r w:rsidRPr="007321D9">
        <w:rPr>
          <w:rFonts w:ascii="Tms Rmn" w:hAnsi="Tms Rmn" w:cs="David"/>
          <w:color w:val="000000"/>
          <w:sz w:val="24"/>
          <w:szCs w:val="24"/>
          <w:u w:val="single"/>
        </w:rPr>
        <w:t xml:space="preserve"> </w:t>
      </w:r>
      <w:r w:rsidRPr="007321D9">
        <w:rPr>
          <w:rFonts w:ascii="Tms Rmn" w:hAnsi="Tms Rmn" w:cs="David"/>
          <w:color w:val="000000"/>
          <w:sz w:val="24"/>
          <w:szCs w:val="24"/>
          <w:u w:val="single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>:</w:t>
      </w:r>
    </w:p>
    <w:p w:rsidR="000B482C" w:rsidRDefault="009C6366" w:rsidP="00D62A60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  <w:r w:rsidRPr="009C6366">
        <w:rPr>
          <w:rFonts w:ascii="Tms Rmn" w:hAnsi="Tms Rmn" w:cs="David"/>
          <w:color w:val="000000"/>
          <w:sz w:val="24"/>
          <w:szCs w:val="24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במעבדה</w:t>
      </w:r>
      <w:r w:rsidR="000B482C">
        <w:rPr>
          <w:rFonts w:ascii="Tms Rmn" w:hAnsi="Tms Rmn" w:cs="David" w:hint="cs"/>
          <w:color w:val="000000"/>
          <w:sz w:val="24"/>
          <w:szCs w:val="24"/>
          <w:rtl/>
        </w:rPr>
        <w:t xml:space="preserve"> מתבצעת בהנחיית ד"ר גורדון והיא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F60832">
        <w:rPr>
          <w:rFonts w:ascii="Tms Rmn" w:hAnsi="Tms Rmn" w:cs="David" w:hint="cs"/>
          <w:color w:val="000000"/>
          <w:sz w:val="24"/>
          <w:szCs w:val="24"/>
          <w:rtl/>
        </w:rPr>
        <w:t>כוללת אינטראקציה עם צוות המעבדה</w:t>
      </w:r>
      <w:r w:rsidR="000B482C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="000B482C">
        <w:rPr>
          <w:rFonts w:ascii="Tms Rmn" w:hAnsi="Tms Rmn" w:cs="David"/>
          <w:color w:val="000000"/>
          <w:sz w:val="24"/>
          <w:szCs w:val="24"/>
          <w:rtl/>
        </w:rPr>
        <w:t>–</w:t>
      </w:r>
      <w:r w:rsidR="000B482C">
        <w:rPr>
          <w:rFonts w:ascii="Tms Rmn" w:hAnsi="Tms Rmn" w:cs="David" w:hint="cs"/>
          <w:color w:val="000000"/>
          <w:sz w:val="24"/>
          <w:szCs w:val="24"/>
          <w:rtl/>
        </w:rPr>
        <w:t xml:space="preserve"> דוקטורנטים ומאסטרנטין</w:t>
      </w:r>
      <w:r w:rsidR="00F60832">
        <w:rPr>
          <w:rFonts w:ascii="Tms Rmn" w:hAnsi="Tms Rmn" w:cs="David" w:hint="cs"/>
          <w:color w:val="000000"/>
          <w:sz w:val="24"/>
          <w:szCs w:val="24"/>
          <w:rtl/>
        </w:rPr>
        <w:t>.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עוזרי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המחקר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F60832">
        <w:rPr>
          <w:rFonts w:ascii="Tms Rmn" w:hAnsi="Tms Rmn" w:cs="David" w:hint="cs"/>
          <w:color w:val="000000"/>
          <w:sz w:val="24"/>
          <w:szCs w:val="24"/>
          <w:rtl/>
        </w:rPr>
        <w:t xml:space="preserve">נוטלים חלק בשלבים שונים של העבודה המחקרית החל בגיוס משתתפים, כתיבת פרוטוקולים למחקר, השתתפוץ בהרצת ניסויים, קידוד וניתוח נתונים,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עזרה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בעיבודים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סטטיסטיים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ובחיפושי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ספרות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,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וכלה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בעזרה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ממשית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F60832">
        <w:rPr>
          <w:rFonts w:ascii="Tms Rmn" w:hAnsi="Tms Rmn" w:cs="David"/>
          <w:color w:val="000000"/>
          <w:sz w:val="24"/>
          <w:szCs w:val="24"/>
          <w:rtl/>
        </w:rPr>
        <w:t>בכתיב</w:t>
      </w:r>
      <w:r w:rsidR="00F60832">
        <w:rPr>
          <w:rFonts w:ascii="Tms Rmn" w:hAnsi="Tms Rmn" w:cs="David" w:hint="cs"/>
          <w:color w:val="000000"/>
          <w:sz w:val="24"/>
          <w:szCs w:val="24"/>
          <w:rtl/>
        </w:rPr>
        <w:t>ת מאמרים.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="000B482C">
        <w:rPr>
          <w:rFonts w:ascii="Tms Rmn" w:hAnsi="Tms Rmn" w:cs="David" w:hint="cs"/>
          <w:color w:val="000000"/>
          <w:sz w:val="24"/>
          <w:szCs w:val="24"/>
          <w:rtl/>
        </w:rPr>
        <w:t xml:space="preserve">עוזרי המחקר ישתלבו בפגישות מעבדה ובהדרכות המעבדה. </w:t>
      </w:r>
    </w:p>
    <w:p w:rsidR="009C6366" w:rsidRPr="009C6366" w:rsidRDefault="009C6366" w:rsidP="00D62A60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  <w:r w:rsidRPr="009C6366">
        <w:rPr>
          <w:rFonts w:ascii="Tms Rmn" w:hAnsi="Tms Rmn" w:cs="David"/>
          <w:color w:val="000000"/>
          <w:sz w:val="24"/>
          <w:szCs w:val="24"/>
          <w:rtl/>
        </w:rPr>
        <w:t>העבודה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במעבדה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B482C">
        <w:rPr>
          <w:rFonts w:ascii="Tms Rmn" w:hAnsi="Tms Rmn" w:cs="David" w:hint="cs"/>
          <w:color w:val="000000"/>
          <w:sz w:val="24"/>
          <w:szCs w:val="24"/>
          <w:rtl/>
        </w:rPr>
        <w:t xml:space="preserve">תאפשר לסטודנטים </w:t>
      </w:r>
      <w:r w:rsidR="005923C3">
        <w:rPr>
          <w:rFonts w:ascii="Tms Rmn" w:hAnsi="Tms Rmn" w:cs="David" w:hint="cs"/>
          <w:color w:val="000000"/>
          <w:sz w:val="24"/>
          <w:szCs w:val="24"/>
          <w:rtl/>
        </w:rPr>
        <w:t xml:space="preserve">לחוות מהתנסות את </w:t>
      </w:r>
      <w:r w:rsidR="000B482C">
        <w:rPr>
          <w:rFonts w:ascii="Tms Rmn" w:hAnsi="Tms Rmn" w:cs="David" w:hint="cs"/>
          <w:color w:val="000000"/>
          <w:sz w:val="24"/>
          <w:szCs w:val="24"/>
          <w:rtl/>
        </w:rPr>
        <w:t>העשייה המחקרית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ומהווה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הזדמנות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אמיתית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להתמקצע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בתחום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F60832">
        <w:rPr>
          <w:rFonts w:ascii="Tms Rmn" w:hAnsi="Tms Rmn" w:cs="David" w:hint="cs"/>
          <w:color w:val="000000"/>
          <w:sz w:val="24"/>
          <w:szCs w:val="24"/>
          <w:rtl/>
        </w:rPr>
        <w:t xml:space="preserve">מחקר פסיכוביולוגי המשלב אספקטים התנהגותיים עם מדידות פיזיולוגיות במטרה להבין לעומק תהליכים חברתיים מורכבים. </w:t>
      </w:r>
    </w:p>
    <w:p w:rsidR="009C6366" w:rsidRPr="00076E5B" w:rsidRDefault="009C6366" w:rsidP="009C6366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</w:rPr>
      </w:pPr>
    </w:p>
    <w:p w:rsidR="009C6366" w:rsidRPr="009C6366" w:rsidRDefault="009C6366" w:rsidP="00076E5B">
      <w:pPr>
        <w:autoSpaceDE w:val="0"/>
        <w:autoSpaceDN w:val="0"/>
        <w:adjustRightInd w:val="0"/>
        <w:spacing w:after="0" w:line="240" w:lineRule="auto"/>
        <w:rPr>
          <w:rFonts w:ascii="Tms Rmn" w:hAnsi="Tms Rmn" w:cs="David"/>
          <w:color w:val="000000"/>
          <w:sz w:val="24"/>
          <w:szCs w:val="24"/>
          <w:rtl/>
        </w:rPr>
      </w:pPr>
      <w:r w:rsidRPr="009C6366">
        <w:rPr>
          <w:rFonts w:ascii="Tms Rmn" w:hAnsi="Tms Rmn" w:cs="David"/>
          <w:color w:val="000000"/>
          <w:sz w:val="24"/>
          <w:szCs w:val="24"/>
          <w:rtl/>
        </w:rPr>
        <w:t>הפונים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למעבדה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יוזמנו</w:t>
      </w:r>
      <w:r w:rsidRPr="009C6366">
        <w:rPr>
          <w:rFonts w:ascii="Tms Rmn" w:hAnsi="Tms Rmn" w:cs="David"/>
          <w:color w:val="000000"/>
          <w:sz w:val="24"/>
          <w:szCs w:val="24"/>
        </w:rPr>
        <w:t xml:space="preserve"> </w:t>
      </w:r>
      <w:r w:rsidRPr="009C6366">
        <w:rPr>
          <w:rFonts w:ascii="Tms Rmn" w:hAnsi="Tms Rmn" w:cs="David"/>
          <w:color w:val="000000"/>
          <w:sz w:val="24"/>
          <w:szCs w:val="24"/>
          <w:rtl/>
        </w:rPr>
        <w:t>לראיון</w:t>
      </w:r>
      <w:r w:rsidR="00076E5B">
        <w:rPr>
          <w:rFonts w:ascii="Tms Rmn" w:hAnsi="Tms Rmn" w:cs="David"/>
          <w:color w:val="000000"/>
          <w:sz w:val="24"/>
          <w:szCs w:val="24"/>
        </w:rPr>
        <w:t xml:space="preserve"> 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 xml:space="preserve"> עם ד"ר </w:t>
      </w:r>
      <w:r w:rsidR="00F60832">
        <w:rPr>
          <w:rFonts w:ascii="Tms Rmn" w:hAnsi="Tms Rmn" w:cs="David" w:hint="cs"/>
          <w:color w:val="000000"/>
          <w:sz w:val="24"/>
          <w:szCs w:val="24"/>
          <w:rtl/>
        </w:rPr>
        <w:t>גורדון</w:t>
      </w:r>
      <w:r w:rsidR="00076E5B">
        <w:rPr>
          <w:rFonts w:ascii="Tms Rmn" w:hAnsi="Tms Rmn" w:cs="David" w:hint="cs"/>
          <w:color w:val="000000"/>
          <w:sz w:val="24"/>
          <w:szCs w:val="24"/>
          <w:rtl/>
        </w:rPr>
        <w:t>. המלצות יינתנו למבקשים לקראת תהליך הקבלה לתואר השני, במידת הצורך.</w:t>
      </w:r>
    </w:p>
    <w:p w:rsidR="004B3452" w:rsidRPr="009C6366" w:rsidRDefault="007321D9" w:rsidP="009C6366">
      <w:pPr>
        <w:rPr>
          <w:rFonts w:cs="David"/>
        </w:rPr>
      </w:pPr>
      <w:r>
        <w:rPr>
          <w:rFonts w:ascii="Tms Rmn" w:hAnsi="Tms Rmn" w:cs="David" w:hint="cs"/>
          <w:color w:val="000000"/>
          <w:sz w:val="24"/>
          <w:szCs w:val="24"/>
          <w:rtl/>
        </w:rPr>
        <w:t xml:space="preserve"> </w:t>
      </w:r>
    </w:p>
    <w:sectPr w:rsidR="004B3452" w:rsidRPr="009C6366" w:rsidSect="000278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851"/>
    <w:multiLevelType w:val="hybridMultilevel"/>
    <w:tmpl w:val="B15A51A8"/>
    <w:lvl w:ilvl="0" w:tplc="7F7C35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66"/>
    <w:rsid w:val="000038EC"/>
    <w:rsid w:val="00015B6F"/>
    <w:rsid w:val="00027845"/>
    <w:rsid w:val="00076E5B"/>
    <w:rsid w:val="000B482C"/>
    <w:rsid w:val="002D3C8E"/>
    <w:rsid w:val="003F71EF"/>
    <w:rsid w:val="00405300"/>
    <w:rsid w:val="004A3CEA"/>
    <w:rsid w:val="004B3452"/>
    <w:rsid w:val="005923C3"/>
    <w:rsid w:val="005B35F4"/>
    <w:rsid w:val="007321D9"/>
    <w:rsid w:val="009C6366"/>
    <w:rsid w:val="009F0C84"/>
    <w:rsid w:val="00B87A52"/>
    <w:rsid w:val="00D62A60"/>
    <w:rsid w:val="00D94F29"/>
    <w:rsid w:val="00F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C1EE5-E1B8-4EB9-8F6F-E9C4A3A4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dcterms:created xsi:type="dcterms:W3CDTF">2017-06-15T10:42:00Z</dcterms:created>
  <dcterms:modified xsi:type="dcterms:W3CDTF">2017-06-15T10:42:00Z</dcterms:modified>
</cp:coreProperties>
</file>