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0B" w:rsidRDefault="006E1F0B" w:rsidP="006E1F0B">
      <w:pPr>
        <w:pStyle w:val="NormalWeb"/>
        <w:bidi/>
      </w:pPr>
      <w:r>
        <w:rPr>
          <w:rFonts w:hint="cs"/>
          <w:rtl/>
        </w:rPr>
        <w:t>דרושים: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לשירות הפסיכולוגי החינוכי במבשרת ציון: (ליד ירושלים)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עבודה במסגרות חינוך: גני ילדים ובתי ספר.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סטודנטים לתואר שני או בוגרי תואר שני בפסיכולוגיה חינוכית/קלינית /</w:t>
      </w:r>
      <w:r>
        <w:rPr>
          <w:rStyle w:val="a3"/>
          <w:rFonts w:hint="cs"/>
          <w:u w:val="single"/>
          <w:rtl/>
        </w:rPr>
        <w:t>  מגמה יישומית הכוללת פרקטיקום</w:t>
      </w:r>
      <w:r>
        <w:rPr>
          <w:rFonts w:hint="cs"/>
          <w:rtl/>
        </w:rPr>
        <w:t>.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תנאי סף להגשת מועמדות: אישור על סיום חובות שמיעה.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העבודה במשרה חלקית ובשעות גמישות.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מועד התחלת העבודה: גמיש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 תודה רבה, רונית.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לפניות בצירוף קורות חיים: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רונית גראפי</w:t>
      </w:r>
    </w:p>
    <w:p w:rsidR="006E1F0B" w:rsidRDefault="006E1F0B" w:rsidP="006E1F0B">
      <w:pPr>
        <w:pStyle w:val="NormalWeb"/>
        <w:bidi/>
        <w:rPr>
          <w:rFonts w:hint="cs"/>
          <w:rtl/>
        </w:rPr>
      </w:pPr>
      <w:hyperlink r:id="rId4" w:history="1">
        <w:r>
          <w:rPr>
            <w:rStyle w:val="Hyperlink"/>
            <w:rFonts w:hint="cs"/>
          </w:rPr>
          <w:t>ronitpsy@walla.co.il</w:t>
        </w:r>
      </w:hyperlink>
    </w:p>
    <w:p w:rsidR="006E1F0B" w:rsidRDefault="006E1F0B" w:rsidP="006E1F0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054-5692128</w:t>
      </w:r>
    </w:p>
    <w:p w:rsidR="003516DD" w:rsidRDefault="006E1F0B">
      <w:bookmarkStart w:id="0" w:name="_GoBack"/>
      <w:bookmarkEnd w:id="0"/>
    </w:p>
    <w:sectPr w:rsidR="0035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0B"/>
    <w:rsid w:val="000A7269"/>
    <w:rsid w:val="006E1F0B"/>
    <w:rsid w:val="00E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6BA3-6293-4D72-8C2B-0A12636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E1F0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E1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itpsy@wall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עובדיה</dc:creator>
  <cp:keywords/>
  <dc:description/>
  <cp:lastModifiedBy>הדר עובדיה</cp:lastModifiedBy>
  <cp:revision>1</cp:revision>
  <dcterms:created xsi:type="dcterms:W3CDTF">2021-04-26T09:19:00Z</dcterms:created>
  <dcterms:modified xsi:type="dcterms:W3CDTF">2021-04-26T09:19:00Z</dcterms:modified>
</cp:coreProperties>
</file>