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71"/>
        <w:bidiVisual/>
        <w:tblW w:w="16605" w:type="dxa"/>
        <w:tblLayout w:type="fixed"/>
        <w:tblLook w:val="04A0" w:firstRow="1" w:lastRow="0" w:firstColumn="1" w:lastColumn="0" w:noHBand="0" w:noVBand="1"/>
      </w:tblPr>
      <w:tblGrid>
        <w:gridCol w:w="1161"/>
        <w:gridCol w:w="566"/>
        <w:gridCol w:w="566"/>
        <w:gridCol w:w="2129"/>
        <w:gridCol w:w="1960"/>
        <w:gridCol w:w="1698"/>
        <w:gridCol w:w="1562"/>
        <w:gridCol w:w="1843"/>
        <w:gridCol w:w="1843"/>
        <w:gridCol w:w="1717"/>
        <w:gridCol w:w="1560"/>
      </w:tblGrid>
      <w:tr w:rsidR="00AD13B3" w:rsidRPr="002A367C" w14:paraId="5EED1AE7" w14:textId="77777777" w:rsidTr="0057764F">
        <w:tc>
          <w:tcPr>
            <w:tcW w:w="16605" w:type="dxa"/>
            <w:gridSpan w:val="11"/>
          </w:tcPr>
          <w:p w14:paraId="73CEC875" w14:textId="647BD6FB" w:rsidR="00AD13B3" w:rsidRPr="002A367C" w:rsidRDefault="00AD13B3" w:rsidP="0057764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A367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ב' תשפ"</w:t>
            </w:r>
            <w:r w:rsidR="00D30A19" w:rsidRPr="002A367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ד</w:t>
            </w:r>
            <w:r w:rsidRPr="002A367C"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2A367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חד-חוגי</w:t>
            </w:r>
          </w:p>
        </w:tc>
      </w:tr>
      <w:tr w:rsidR="00AD13B3" w:rsidRPr="002A367C" w14:paraId="4230BFE7" w14:textId="77777777" w:rsidTr="00DE5618">
        <w:tc>
          <w:tcPr>
            <w:tcW w:w="1161" w:type="dxa"/>
          </w:tcPr>
          <w:p w14:paraId="492DE70F" w14:textId="77777777" w:rsidR="00AD13B3" w:rsidRPr="002A367C" w:rsidRDefault="00AD13B3" w:rsidP="0057764F">
            <w:pPr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2" w:type="dxa"/>
            <w:gridSpan w:val="2"/>
          </w:tcPr>
          <w:p w14:paraId="01060DCF" w14:textId="77777777" w:rsidR="00AD13B3" w:rsidRPr="002A367C" w:rsidRDefault="00AD13B3" w:rsidP="0057764F">
            <w:pPr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4089" w:type="dxa"/>
            <w:gridSpan w:val="2"/>
          </w:tcPr>
          <w:p w14:paraId="604C6C21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260" w:type="dxa"/>
            <w:gridSpan w:val="2"/>
          </w:tcPr>
          <w:p w14:paraId="6EDD1517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686" w:type="dxa"/>
            <w:gridSpan w:val="2"/>
          </w:tcPr>
          <w:p w14:paraId="327EF643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277" w:type="dxa"/>
            <w:gridSpan w:val="2"/>
          </w:tcPr>
          <w:p w14:paraId="4BBA3930" w14:textId="77777777" w:rsidR="00AD13B3" w:rsidRPr="002A367C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2A367C"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AD13B3" w:rsidRPr="002A367C" w14:paraId="5CDD00FD" w14:textId="77777777" w:rsidTr="00DE5618">
        <w:tc>
          <w:tcPr>
            <w:tcW w:w="1161" w:type="dxa"/>
          </w:tcPr>
          <w:p w14:paraId="633ED61C" w14:textId="77777777" w:rsidR="00AD13B3" w:rsidRPr="002A367C" w:rsidRDefault="00AD13B3" w:rsidP="0057764F">
            <w:pPr>
              <w:rPr>
                <w:rtl/>
              </w:rPr>
            </w:pPr>
          </w:p>
        </w:tc>
        <w:tc>
          <w:tcPr>
            <w:tcW w:w="566" w:type="dxa"/>
          </w:tcPr>
          <w:p w14:paraId="7CA8DE2A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ס'</w:t>
            </w:r>
          </w:p>
          <w:p w14:paraId="755FE3F8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6" w:type="dxa"/>
          </w:tcPr>
          <w:p w14:paraId="7AB9A4E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ס'</w:t>
            </w:r>
          </w:p>
          <w:p w14:paraId="3EF7AC26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129" w:type="dxa"/>
          </w:tcPr>
          <w:p w14:paraId="3E94083E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500D159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60" w:type="dxa"/>
          </w:tcPr>
          <w:p w14:paraId="2101AD8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סמס' ב'</w:t>
            </w:r>
          </w:p>
        </w:tc>
        <w:tc>
          <w:tcPr>
            <w:tcW w:w="1698" w:type="dxa"/>
          </w:tcPr>
          <w:p w14:paraId="586BCB7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3A68AA5C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2" w:type="dxa"/>
          </w:tcPr>
          <w:p w14:paraId="5C5C4C0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5BDCD898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426E2053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5DAF99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0CA56C0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סמסטר</w:t>
            </w:r>
          </w:p>
          <w:p w14:paraId="412ED490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717" w:type="dxa"/>
          </w:tcPr>
          <w:p w14:paraId="3C9D67BD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</w:t>
            </w:r>
          </w:p>
          <w:p w14:paraId="7DA185D0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0" w:type="dxa"/>
          </w:tcPr>
          <w:p w14:paraId="389779B2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סמס</w:t>
            </w:r>
          </w:p>
          <w:p w14:paraId="26246254" w14:textId="77777777" w:rsidR="00AD13B3" w:rsidRPr="002A367C" w:rsidRDefault="00AD13B3" w:rsidP="0057764F">
            <w:pPr>
              <w:jc w:val="center"/>
              <w:rPr>
                <w:b/>
                <w:bCs/>
                <w:rtl/>
              </w:rPr>
            </w:pPr>
            <w:r w:rsidRPr="002A367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094EA8" w:rsidRPr="002A367C" w14:paraId="5A7D16A8" w14:textId="77777777" w:rsidTr="00E708F2">
        <w:tc>
          <w:tcPr>
            <w:tcW w:w="1161" w:type="dxa"/>
          </w:tcPr>
          <w:p w14:paraId="257BC6E6" w14:textId="77777777" w:rsidR="00094EA8" w:rsidRPr="002A367C" w:rsidRDefault="00094EA8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08:00-10:00</w:t>
            </w:r>
          </w:p>
        </w:tc>
        <w:tc>
          <w:tcPr>
            <w:tcW w:w="566" w:type="dxa"/>
          </w:tcPr>
          <w:p w14:paraId="188A28FE" w14:textId="77777777" w:rsidR="00094EA8" w:rsidRPr="002A367C" w:rsidRDefault="00094EA8" w:rsidP="0057764F">
            <w:pPr>
              <w:rPr>
                <w:rFonts w:ascii="David" w:hAnsi="David" w:cs="David"/>
                <w:sz w:val="16"/>
                <w:szCs w:val="16"/>
              </w:rPr>
            </w:pPr>
          </w:p>
          <w:p w14:paraId="07535E09" w14:textId="77777777" w:rsidR="00094EA8" w:rsidRPr="002A367C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244B36DE" w14:textId="77777777" w:rsidR="00094EA8" w:rsidRPr="002A367C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627CA3C0" w14:textId="77777777" w:rsidR="00094EA8" w:rsidRPr="002E6D1A" w:rsidRDefault="00094EA8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1386DA75" w14:textId="45C49A61" w:rsidR="00B54885" w:rsidRDefault="00094EA8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</w:t>
            </w:r>
          </w:p>
          <w:p w14:paraId="226347BE" w14:textId="5EA3A580" w:rsidR="006D3301" w:rsidRPr="002E6D1A" w:rsidRDefault="006D3301" w:rsidP="006D3301">
            <w:pPr>
              <w:rPr>
                <w:rFonts w:ascii="David" w:hAnsi="David" w:cs="David"/>
                <w:sz w:val="16"/>
                <w:szCs w:val="16"/>
                <w:rtl/>
              </w:rPr>
            </w:pPr>
            <w:proofErr w:type="spellStart"/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טרנט</w:t>
            </w:r>
            <w:proofErr w:type="spellEnd"/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 xml:space="preserve"> מיכאל</w:t>
            </w:r>
          </w:p>
          <w:p w14:paraId="08AE3BE8" w14:textId="66B313FC" w:rsidR="00094EA8" w:rsidRPr="002E6D1A" w:rsidRDefault="00094EA8" w:rsidP="00DB6EB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="00EF5C1F" w:rsidRPr="002E6D1A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D53BED2" w14:textId="77777777" w:rsidR="00D86A4A" w:rsidRPr="002E6D1A" w:rsidRDefault="00D86A4A" w:rsidP="00DB6EB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14:paraId="7484B3F1" w14:textId="002D5D99" w:rsidR="00D86A4A" w:rsidRPr="002E6D1A" w:rsidRDefault="00D86A4A" w:rsidP="00D86A4A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5BD0AF98" w14:textId="77777777" w:rsidR="00000B3D" w:rsidRPr="002E6D1A" w:rsidRDefault="00000B3D" w:rsidP="00000B3D">
            <w:pPr>
              <w:rPr>
                <w:rFonts w:ascii="Arial" w:eastAsia="Calibri" w:hAnsi="Arial" w:cs="David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sz w:val="16"/>
                <w:szCs w:val="16"/>
                <w:rtl/>
              </w:rPr>
              <w:t xml:space="preserve">מדדים </w:t>
            </w:r>
            <w:proofErr w:type="spellStart"/>
            <w:r w:rsidRPr="002E6D1A">
              <w:rPr>
                <w:rFonts w:ascii="Arial" w:eastAsia="Calibri" w:hAnsi="Arial" w:cs="David" w:hint="cs"/>
                <w:sz w:val="16"/>
                <w:szCs w:val="16"/>
                <w:rtl/>
              </w:rPr>
              <w:t>פסיכופיזיולוגיים</w:t>
            </w:r>
            <w:proofErr w:type="spellEnd"/>
            <w:r w:rsidRPr="002E6D1A">
              <w:rPr>
                <w:rFonts w:ascii="Arial" w:eastAsia="Calibri" w:hAnsi="Arial" w:cs="David" w:hint="cs"/>
                <w:sz w:val="16"/>
                <w:szCs w:val="16"/>
                <w:rtl/>
              </w:rPr>
              <w:t xml:space="preserve"> ופסיכופתולוגיה/</w:t>
            </w:r>
          </w:p>
          <w:p w14:paraId="6FED4C7B" w14:textId="77777777" w:rsidR="00000B3D" w:rsidRPr="002E6D1A" w:rsidRDefault="00000B3D" w:rsidP="00000B3D">
            <w:pPr>
              <w:rPr>
                <w:rFonts w:ascii="Arial" w:eastAsia="Calibri" w:hAnsi="Arial" w:cs="David"/>
                <w:sz w:val="16"/>
                <w:szCs w:val="16"/>
                <w:rtl/>
              </w:rPr>
            </w:pPr>
            <w:proofErr w:type="spellStart"/>
            <w:r w:rsidRPr="002E6D1A">
              <w:rPr>
                <w:rFonts w:ascii="Arial" w:eastAsia="Calibri" w:hAnsi="Arial" w:cs="David" w:hint="cs"/>
                <w:sz w:val="16"/>
                <w:szCs w:val="16"/>
                <w:rtl/>
              </w:rPr>
              <w:t>דכס</w:t>
            </w:r>
            <w:proofErr w:type="spellEnd"/>
            <w:r w:rsidRPr="002E6D1A">
              <w:rPr>
                <w:rFonts w:ascii="Arial" w:eastAsia="Calibri" w:hAnsi="Arial" w:cs="David" w:hint="cs"/>
                <w:sz w:val="16"/>
                <w:szCs w:val="16"/>
                <w:rtl/>
              </w:rPr>
              <w:t xml:space="preserve"> שמרית </w:t>
            </w:r>
          </w:p>
          <w:p w14:paraId="7D9C0AF5" w14:textId="77777777" w:rsidR="00000B3D" w:rsidRPr="002E6D1A" w:rsidRDefault="00000B3D" w:rsidP="00000B3D">
            <w:pPr>
              <w:rPr>
                <w:rFonts w:ascii="Arial" w:eastAsia="Calibri" w:hAnsi="Arial" w:cs="David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sz w:val="16"/>
                <w:szCs w:val="16"/>
                <w:rtl/>
              </w:rPr>
              <w:t>60-694-01 בחירה</w:t>
            </w:r>
          </w:p>
          <w:p w14:paraId="21F827D4" w14:textId="665D5801" w:rsidR="00094EA8" w:rsidRPr="002E6D1A" w:rsidRDefault="00000B3D" w:rsidP="00000B3D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  <w:r w:rsidRPr="002E6D1A">
              <w:rPr>
                <w:rFonts w:ascii="Arial" w:eastAsia="Calibri" w:hAnsi="Arial" w:cs="David" w:hint="cs"/>
                <w:b/>
                <w:bCs/>
                <w:sz w:val="16"/>
                <w:szCs w:val="16"/>
                <w:rtl/>
              </w:rPr>
              <w:t>באנלית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3167564" w14:textId="7E0C0747" w:rsidR="00094EA8" w:rsidRPr="002E6D1A" w:rsidRDefault="00094EA8" w:rsidP="00000DB9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2E6D1A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</w:p>
          <w:p w14:paraId="2E803C69" w14:textId="299DB72F" w:rsidR="00F85837" w:rsidRPr="002E6D1A" w:rsidRDefault="00F85837" w:rsidP="00000DB9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אנגלברג יאיר</w:t>
            </w:r>
          </w:p>
          <w:p w14:paraId="1FA26ED9" w14:textId="0A3317E6" w:rsidR="00094EA8" w:rsidRPr="002E6D1A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AD7BD98" w14:textId="77777777" w:rsidR="00094EA8" w:rsidRPr="002E6D1A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917045" w14:textId="4836C136" w:rsidR="00094EA8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2E6D1A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</w:p>
          <w:p w14:paraId="779F0DDB" w14:textId="0265D1ED" w:rsidR="00CC431E" w:rsidRPr="002E6D1A" w:rsidRDefault="00CC431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מירון דוד</w:t>
            </w:r>
          </w:p>
          <w:p w14:paraId="038CF13E" w14:textId="5F88089E" w:rsidR="00094EA8" w:rsidRPr="002E6D1A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  <w:p w14:paraId="37168784" w14:textId="19D4268D" w:rsidR="00094EA8" w:rsidRPr="002E6D1A" w:rsidRDefault="00094EA8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138DB4C" w14:textId="52707A9D" w:rsidR="00094EA8" w:rsidRPr="002E6D1A" w:rsidRDefault="00094EA8" w:rsidP="004A6FBB">
            <w:pPr>
              <w:bidi w:val="0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מאפייני פנים ותכוניות אישיות </w:t>
            </w:r>
            <w:proofErr w:type="spellStart"/>
            <w:r w:rsidRPr="002E6D1A">
              <w:rPr>
                <w:rFonts w:ascii="David" w:hAnsi="David" w:cs="David"/>
                <w:sz w:val="16"/>
                <w:szCs w:val="16"/>
                <w:rtl/>
              </w:rPr>
              <w:t>באינטרקציה</w:t>
            </w:r>
            <w:proofErr w:type="spellEnd"/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בינאישית</w:t>
            </w:r>
            <w:r w:rsidR="004A6FBB" w:rsidRPr="002E6D1A">
              <w:rPr>
                <w:rFonts w:ascii="David" w:hAnsi="David" w:cs="David" w:hint="cs"/>
                <w:sz w:val="16"/>
                <w:szCs w:val="16"/>
                <w:rtl/>
              </w:rPr>
              <w:t xml:space="preserve"> (פרקטיקום)</w:t>
            </w: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/</w:t>
            </w:r>
          </w:p>
          <w:p w14:paraId="5B7AAD77" w14:textId="77777777" w:rsidR="00094EA8" w:rsidRPr="002E6D1A" w:rsidRDefault="00094EA8" w:rsidP="00094EA8">
            <w:pPr>
              <w:bidi w:val="0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ענקי דוד</w:t>
            </w:r>
          </w:p>
          <w:p w14:paraId="057226B1" w14:textId="698E767A" w:rsidR="00094EA8" w:rsidRPr="002E6D1A" w:rsidRDefault="00094EA8" w:rsidP="00094EA8">
            <w:pPr>
              <w:bidi w:val="0"/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60-345-01</w:t>
            </w:r>
          </w:p>
        </w:tc>
        <w:tc>
          <w:tcPr>
            <w:tcW w:w="1717" w:type="dxa"/>
            <w:shd w:val="clear" w:color="auto" w:fill="auto"/>
          </w:tcPr>
          <w:p w14:paraId="0742F905" w14:textId="77777777" w:rsidR="00094EA8" w:rsidRPr="002A367C" w:rsidRDefault="00094EA8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F57E871" w14:textId="77777777" w:rsidR="00094EA8" w:rsidRPr="002A367C" w:rsidRDefault="00094EA8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</w:tr>
      <w:tr w:rsidR="00AD13B3" w:rsidRPr="002A367C" w14:paraId="282084D8" w14:textId="77777777" w:rsidTr="00DE5618">
        <w:trPr>
          <w:trHeight w:val="1049"/>
        </w:trPr>
        <w:tc>
          <w:tcPr>
            <w:tcW w:w="1161" w:type="dxa"/>
          </w:tcPr>
          <w:p w14:paraId="0BDB228C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10:00-12:00</w:t>
            </w:r>
          </w:p>
          <w:p w14:paraId="70C8FD78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9B0CFAA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F1B9C54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3AE312AB" w14:textId="77777777" w:rsidR="00D86A4A" w:rsidRPr="002E6D1A" w:rsidRDefault="00D86A4A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3450108D" w14:textId="77777777" w:rsidR="00D86A4A" w:rsidRPr="002E6D1A" w:rsidRDefault="00D86A4A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5BDA7F3C" w14:textId="7873421C" w:rsidR="00D86A4A" w:rsidRPr="002E6D1A" w:rsidRDefault="00B54885" w:rsidP="00D86A4A">
            <w:pPr>
              <w:rPr>
                <w:rFonts w:ascii="David" w:hAnsi="David" w:cs="David"/>
                <w:sz w:val="16"/>
                <w:szCs w:val="16"/>
                <w:rtl/>
              </w:rPr>
            </w:pPr>
            <w:proofErr w:type="spellStart"/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טרנט</w:t>
            </w:r>
            <w:proofErr w:type="spellEnd"/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 xml:space="preserve"> מיכאל</w:t>
            </w:r>
          </w:p>
          <w:p w14:paraId="1C53C4A8" w14:textId="093344AD" w:rsidR="00D86A4A" w:rsidRPr="002E6D1A" w:rsidRDefault="00D86A4A" w:rsidP="00EF5C1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 w:rsidR="00B54885" w:rsidRPr="002E6D1A">
              <w:rPr>
                <w:rFonts w:ascii="David" w:hAnsi="David" w:cs="David" w:hint="cs"/>
                <w:sz w:val="16"/>
                <w:szCs w:val="16"/>
                <w:rtl/>
              </w:rPr>
              <w:t>0</w:t>
            </w:r>
            <w:r w:rsidR="00EF5C1F" w:rsidRPr="002E6D1A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  <w:p w14:paraId="00BC9F10" w14:textId="77777777" w:rsidR="00D86A4A" w:rsidRPr="002E6D1A" w:rsidRDefault="00D86A4A" w:rsidP="004A6FBB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</w:p>
          <w:p w14:paraId="2EAEF623" w14:textId="2D0DAD43" w:rsidR="004A6FBB" w:rsidRPr="002E6D1A" w:rsidRDefault="004A6FBB" w:rsidP="004A6FBB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 xml:space="preserve">קשב </w:t>
            </w:r>
            <w:proofErr w:type="spellStart"/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וקשיבות</w:t>
            </w:r>
            <w:proofErr w:type="spellEnd"/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 xml:space="preserve"> </w:t>
            </w:r>
            <w:r w:rsidRPr="002E6D1A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>–</w:t>
            </w: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 xml:space="preserve"> קורס מבוא/</w:t>
            </w:r>
          </w:p>
          <w:p w14:paraId="0925664C" w14:textId="77777777" w:rsidR="004A6FBB" w:rsidRPr="002E6D1A" w:rsidRDefault="004A6FBB" w:rsidP="004A6FBB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גבע רוני</w:t>
            </w:r>
          </w:p>
          <w:p w14:paraId="32C8B99E" w14:textId="3BEE673B" w:rsidR="00D437B2" w:rsidRPr="002E6D1A" w:rsidRDefault="004A6FBB" w:rsidP="00B54885">
            <w:pPr>
              <w:rPr>
                <w:rFonts w:ascii="Calibri" w:eastAsia="Calibri" w:hAnsi="Calibri" w:cs="David"/>
                <w:color w:val="000000"/>
                <w:sz w:val="16"/>
                <w:szCs w:val="16"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60-568-01 בחירה</w:t>
            </w:r>
          </w:p>
        </w:tc>
        <w:tc>
          <w:tcPr>
            <w:tcW w:w="1960" w:type="dxa"/>
            <w:shd w:val="clear" w:color="auto" w:fill="auto"/>
          </w:tcPr>
          <w:p w14:paraId="2D3D25CF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7CA087" w14:textId="77777777" w:rsidR="00846094" w:rsidRPr="002E6D1A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2E1E7D03" w14:textId="77777777" w:rsidR="00846094" w:rsidRPr="002E6D1A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3FEF7B3" w14:textId="77777777" w:rsidR="00846094" w:rsidRPr="002E6D1A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79E109D9" w14:textId="3449248F" w:rsidR="00846094" w:rsidRPr="002E6D1A" w:rsidRDefault="00846094" w:rsidP="00846094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8960599" w14:textId="2CC07C68" w:rsidR="0057764F" w:rsidRPr="002E6D1A" w:rsidRDefault="0057764F" w:rsidP="0067415A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2E6D1A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</w:p>
          <w:p w14:paraId="6F716C8F" w14:textId="3980CDC6" w:rsidR="00F85837" w:rsidRPr="002E6D1A" w:rsidRDefault="00F85837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אנגלברג יאיר</w:t>
            </w:r>
          </w:p>
          <w:p w14:paraId="4E618D55" w14:textId="4F3A395E" w:rsidR="0057764F" w:rsidRPr="002E6D1A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 w:rsidRPr="002E6D1A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  <w:p w14:paraId="253F79AD" w14:textId="77777777" w:rsidR="0057764F" w:rsidRPr="002E6D1A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8603B2B" w14:textId="12729FD4" w:rsidR="00AD13B3" w:rsidRPr="002E6D1A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2E6D1A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</w:p>
          <w:p w14:paraId="526A4682" w14:textId="62E26D15" w:rsidR="00F85837" w:rsidRPr="002E6D1A" w:rsidRDefault="00F85837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אזולאי רועי</w:t>
            </w:r>
          </w:p>
          <w:p w14:paraId="2ECAC0D5" w14:textId="26627FCD" w:rsidR="00AD13B3" w:rsidRPr="002E6D1A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60-215-05</w:t>
            </w:r>
          </w:p>
          <w:p w14:paraId="120FD521" w14:textId="77777777" w:rsidR="0057764F" w:rsidRPr="002E6D1A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47020C5" w14:textId="1E945746" w:rsidR="0057764F" w:rsidRPr="002E6D1A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2E6D1A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</w:p>
          <w:p w14:paraId="3BE4E90E" w14:textId="4459E648" w:rsidR="00F85837" w:rsidRPr="002E6D1A" w:rsidRDefault="00F85837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ארז חן</w:t>
            </w:r>
          </w:p>
          <w:p w14:paraId="7167B123" w14:textId="5CA5C782" w:rsidR="0057764F" w:rsidRPr="002E6D1A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60-215-06</w:t>
            </w:r>
          </w:p>
        </w:tc>
        <w:tc>
          <w:tcPr>
            <w:tcW w:w="1843" w:type="dxa"/>
            <w:shd w:val="clear" w:color="auto" w:fill="auto"/>
          </w:tcPr>
          <w:p w14:paraId="32038566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4C21734B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רב-משתנית/  </w:t>
            </w:r>
          </w:p>
          <w:p w14:paraId="3A50EAE6" w14:textId="77C1D0ED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בן-ארצי אלישבע</w:t>
            </w:r>
            <w:r w:rsidRPr="002E6D1A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4D504D8C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60-190-01 </w:t>
            </w:r>
          </w:p>
        </w:tc>
        <w:tc>
          <w:tcPr>
            <w:tcW w:w="1843" w:type="dxa"/>
            <w:shd w:val="clear" w:color="auto" w:fill="auto"/>
          </w:tcPr>
          <w:p w14:paraId="1B08A329" w14:textId="77777777" w:rsidR="00D252EB" w:rsidRPr="002E6D1A" w:rsidRDefault="00D437B2" w:rsidP="00D252EB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מ</w:t>
            </w:r>
            <w:r w:rsidRPr="002E6D1A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 xml:space="preserve">קורות פילוסופיים, היסטוריים, </w:t>
            </w:r>
            <w:proofErr w:type="spellStart"/>
            <w:r w:rsidRPr="002E6D1A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>ואניטלקטואליים</w:t>
            </w:r>
            <w:proofErr w:type="spellEnd"/>
            <w:r w:rsidRPr="002E6D1A"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  <w:t xml:space="preserve"> של מדע הפסיכולוגיה</w:t>
            </w: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 xml:space="preserve">/ </w:t>
            </w:r>
          </w:p>
          <w:p w14:paraId="466D06B2" w14:textId="296822B8" w:rsidR="00D437B2" w:rsidRPr="002E6D1A" w:rsidRDefault="00D437B2" w:rsidP="00D252EB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וילצ'ינסקי נעה</w:t>
            </w:r>
          </w:p>
          <w:p w14:paraId="5FA6BEB1" w14:textId="77777777" w:rsidR="00D437B2" w:rsidRPr="002E6D1A" w:rsidRDefault="00D437B2" w:rsidP="00D252EB">
            <w:pPr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60-563-01</w:t>
            </w:r>
          </w:p>
          <w:p w14:paraId="10E454C3" w14:textId="1AEE78F3" w:rsidR="00AD13B3" w:rsidRPr="002E6D1A" w:rsidRDefault="00D437B2" w:rsidP="00D252EB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בחירה</w:t>
            </w:r>
          </w:p>
        </w:tc>
        <w:tc>
          <w:tcPr>
            <w:tcW w:w="1717" w:type="dxa"/>
            <w:shd w:val="clear" w:color="auto" w:fill="auto"/>
          </w:tcPr>
          <w:p w14:paraId="22946886" w14:textId="77777777" w:rsidR="00AD13B3" w:rsidRPr="002A367C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27AB28C" w14:textId="77777777" w:rsidR="00AD13B3" w:rsidRPr="002A367C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28325E" w:rsidRPr="002A367C" w14:paraId="29BC2DA3" w14:textId="77777777" w:rsidTr="00B54885">
        <w:trPr>
          <w:trHeight w:val="1115"/>
        </w:trPr>
        <w:tc>
          <w:tcPr>
            <w:tcW w:w="1161" w:type="dxa"/>
          </w:tcPr>
          <w:p w14:paraId="02952019" w14:textId="77777777" w:rsidR="0028325E" w:rsidRPr="002A367C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12:00-14:00</w:t>
            </w:r>
          </w:p>
          <w:p w14:paraId="2DFD1974" w14:textId="77777777" w:rsidR="0028325E" w:rsidRPr="002A367C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1C63DB9" w14:textId="77777777" w:rsidR="0028325E" w:rsidRPr="002A367C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D3AD719" w14:textId="77777777" w:rsidR="0028325E" w:rsidRPr="002A367C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131BC28A" w14:textId="77777777" w:rsidR="00A158A2" w:rsidRPr="002E6D1A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2B02EE31" w14:textId="3FD284A1" w:rsidR="00A158A2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0A36FAFE" w14:textId="2A11985A" w:rsidR="006D3301" w:rsidRPr="002E6D1A" w:rsidRDefault="006D3301" w:rsidP="006D3301">
            <w:pPr>
              <w:rPr>
                <w:rFonts w:ascii="David" w:hAnsi="David" w:cs="David"/>
                <w:sz w:val="16"/>
                <w:szCs w:val="16"/>
                <w:rtl/>
              </w:rPr>
            </w:pPr>
            <w:proofErr w:type="spellStart"/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ליפשטיץ</w:t>
            </w:r>
            <w:proofErr w:type="spellEnd"/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 xml:space="preserve"> אור</w:t>
            </w: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  <w:p w14:paraId="30F09A8B" w14:textId="32674406" w:rsidR="00B10A26" w:rsidRPr="002E6D1A" w:rsidRDefault="00A158A2" w:rsidP="00A158A2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04</w:t>
            </w:r>
          </w:p>
        </w:tc>
        <w:tc>
          <w:tcPr>
            <w:tcW w:w="1960" w:type="dxa"/>
            <w:shd w:val="clear" w:color="auto" w:fill="auto"/>
          </w:tcPr>
          <w:p w14:paraId="33313557" w14:textId="6F848A0E" w:rsidR="00B10A26" w:rsidRPr="002E6D1A" w:rsidRDefault="00B10A26" w:rsidP="00B10A26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14:paraId="3E97E110" w14:textId="2E1799F9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63A1F77B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באישיות א'/ </w:t>
            </w:r>
          </w:p>
          <w:p w14:paraId="57A00D43" w14:textId="77777777" w:rsidR="004E339E" w:rsidRPr="002E6D1A" w:rsidRDefault="004E339E" w:rsidP="004E339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קיוויתי יוגב </w:t>
            </w:r>
          </w:p>
          <w:p w14:paraId="5DEAB529" w14:textId="2B826FBF" w:rsidR="0028325E" w:rsidRPr="002E6D1A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60-212-01</w:t>
            </w:r>
            <w:r w:rsidRPr="002E6D1A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14:paraId="06F72893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52DC4247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באישיות ב'/ </w:t>
            </w:r>
          </w:p>
          <w:p w14:paraId="66E78471" w14:textId="1E62914D" w:rsidR="004E339E" w:rsidRPr="002E6D1A" w:rsidRDefault="00D437B2" w:rsidP="004E339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רפאלי אשכול</w:t>
            </w:r>
          </w:p>
          <w:p w14:paraId="3774B9E8" w14:textId="4605BDFD" w:rsidR="0028325E" w:rsidRPr="002E6D1A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60-213-01</w:t>
            </w:r>
            <w:r w:rsidRPr="002E6D1A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40CB8C0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2E6D1A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2E6D1A">
              <w:rPr>
                <w:rFonts w:ascii="David" w:hAnsi="David" w:cs="David"/>
                <w:sz w:val="16"/>
                <w:szCs w:val="16"/>
                <w:rtl/>
              </w:rPr>
              <w:t>/</w:t>
            </w:r>
          </w:p>
          <w:p w14:paraId="47184B75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ענקי דוד</w:t>
            </w:r>
          </w:p>
          <w:p w14:paraId="0A1399B4" w14:textId="77777777" w:rsidR="0028325E" w:rsidRPr="002E6D1A" w:rsidRDefault="0028325E" w:rsidP="0057764F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60-215-01</w:t>
            </w:r>
          </w:p>
        </w:tc>
        <w:tc>
          <w:tcPr>
            <w:tcW w:w="1717" w:type="dxa"/>
            <w:shd w:val="clear" w:color="auto" w:fill="auto"/>
          </w:tcPr>
          <w:p w14:paraId="2CFC4BD5" w14:textId="77777777" w:rsidR="0028325E" w:rsidRPr="002A367C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5F6021E" w14:textId="77777777" w:rsidR="0028325E" w:rsidRPr="002A367C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2A367C">
              <w:rPr>
                <w:rFonts w:ascii="David" w:hAnsi="David" w:cs="David"/>
                <w:color w:val="0070C0"/>
                <w:sz w:val="16"/>
                <w:szCs w:val="16"/>
              </w:rPr>
              <w:t xml:space="preserve"> </w:t>
            </w:r>
          </w:p>
        </w:tc>
      </w:tr>
      <w:tr w:rsidR="00AD13B3" w:rsidRPr="002A367C" w14:paraId="06626712" w14:textId="77777777" w:rsidTr="00DE5618">
        <w:tc>
          <w:tcPr>
            <w:tcW w:w="1161" w:type="dxa"/>
          </w:tcPr>
          <w:p w14:paraId="332F9FE8" w14:textId="77777777" w:rsidR="00AD13B3" w:rsidRPr="002A367C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14:00-16:00</w:t>
            </w:r>
          </w:p>
        </w:tc>
        <w:tc>
          <w:tcPr>
            <w:tcW w:w="566" w:type="dxa"/>
          </w:tcPr>
          <w:p w14:paraId="45164B04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348BA17" w14:textId="77777777" w:rsidR="00AD13B3" w:rsidRPr="002A367C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2129" w:type="dxa"/>
          </w:tcPr>
          <w:p w14:paraId="09111D0C" w14:textId="7093F8B9" w:rsidR="00DE5618" w:rsidRPr="002E6D1A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 א'/ </w:t>
            </w:r>
          </w:p>
          <w:p w14:paraId="00B4FB29" w14:textId="556E71D0" w:rsidR="00AD13B3" w:rsidRPr="002E6D1A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3A14019A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60-217-01</w:t>
            </w:r>
          </w:p>
        </w:tc>
        <w:tc>
          <w:tcPr>
            <w:tcW w:w="1960" w:type="dxa"/>
          </w:tcPr>
          <w:p w14:paraId="2C8E4325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ב'/ </w:t>
            </w:r>
          </w:p>
          <w:p w14:paraId="68B2AB58" w14:textId="78D5DE5D" w:rsidR="00AD13B3" w:rsidRPr="002E6D1A" w:rsidRDefault="00AD13B3" w:rsidP="0057764F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2964450F" w14:textId="77777777" w:rsidR="00AD13B3" w:rsidRPr="002E6D1A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60-218-01</w:t>
            </w:r>
          </w:p>
        </w:tc>
        <w:tc>
          <w:tcPr>
            <w:tcW w:w="1698" w:type="dxa"/>
          </w:tcPr>
          <w:p w14:paraId="06BA0E1E" w14:textId="77777777" w:rsidR="00AD13B3" w:rsidRPr="002E6D1A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2" w:type="dxa"/>
          </w:tcPr>
          <w:p w14:paraId="2ABC5B2F" w14:textId="61240F49" w:rsidR="00CC5F8A" w:rsidRPr="002E6D1A" w:rsidRDefault="00CC5F8A" w:rsidP="00BA381E">
            <w:pPr>
              <w:bidi w:val="0"/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F247AB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מבוא לפסיכולוגיה</w:t>
            </w:r>
          </w:p>
          <w:p w14:paraId="6BB46CAB" w14:textId="39CC7F80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 חברתית א'/</w:t>
            </w:r>
          </w:p>
          <w:p w14:paraId="75441E73" w14:textId="4681FC20" w:rsidR="00D30A19" w:rsidRPr="002E6D1A" w:rsidRDefault="00D30A19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proofErr w:type="spellStart"/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הלהלי</w:t>
            </w:r>
            <w:proofErr w:type="spellEnd"/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 xml:space="preserve"> אלירן</w:t>
            </w:r>
          </w:p>
          <w:p w14:paraId="00DD2EB2" w14:textId="0C9C6A06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60-209-01</w:t>
            </w:r>
          </w:p>
        </w:tc>
        <w:tc>
          <w:tcPr>
            <w:tcW w:w="1843" w:type="dxa"/>
          </w:tcPr>
          <w:p w14:paraId="774A67F5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מבוא לפסיכולוגיה </w:t>
            </w:r>
          </w:p>
          <w:p w14:paraId="7C831FF4" w14:textId="7777777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 xml:space="preserve">חברתית ב'/ </w:t>
            </w:r>
          </w:p>
          <w:p w14:paraId="4D6DE0E1" w14:textId="6451585F" w:rsidR="004E339E" w:rsidRPr="002E6D1A" w:rsidRDefault="00D30A19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 w:hint="cs"/>
                <w:sz w:val="16"/>
                <w:szCs w:val="16"/>
                <w:rtl/>
              </w:rPr>
              <w:t>דורפמן אנה</w:t>
            </w:r>
          </w:p>
          <w:p w14:paraId="59B26444" w14:textId="0B5900B7" w:rsidR="004E339E" w:rsidRPr="002E6D1A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David" w:hAnsi="David" w:cs="David"/>
                <w:sz w:val="16"/>
                <w:szCs w:val="16"/>
                <w:rtl/>
              </w:rPr>
              <w:t>60-210-01</w:t>
            </w:r>
          </w:p>
        </w:tc>
        <w:tc>
          <w:tcPr>
            <w:tcW w:w="1717" w:type="dxa"/>
          </w:tcPr>
          <w:p w14:paraId="2BBD7027" w14:textId="77777777" w:rsidR="00AD13B3" w:rsidRPr="002A367C" w:rsidRDefault="00AD13B3" w:rsidP="0057764F">
            <w:pPr>
              <w:jc w:val="both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2A367C">
              <w:rPr>
                <w:rFonts w:ascii="David" w:hAnsi="David" w:cs="David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14:paraId="4F262B92" w14:textId="1BED3E19" w:rsidR="00AD13B3" w:rsidRPr="002A367C" w:rsidRDefault="00AD13B3" w:rsidP="00DD4065">
            <w:pPr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DD4065" w:rsidRPr="002A367C" w14:paraId="3CBCA217" w14:textId="77777777" w:rsidTr="00A32338">
        <w:trPr>
          <w:trHeight w:val="1443"/>
        </w:trPr>
        <w:tc>
          <w:tcPr>
            <w:tcW w:w="1161" w:type="dxa"/>
          </w:tcPr>
          <w:p w14:paraId="0818C7A7" w14:textId="77777777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  <w:rtl/>
              </w:rPr>
              <w:t>16:00-18:00</w:t>
            </w:r>
          </w:p>
          <w:p w14:paraId="39B0084B" w14:textId="77777777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13AE8AF" w14:textId="77777777" w:rsidR="00DD4065" w:rsidRPr="002A367C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BFD4755" w14:textId="77777777" w:rsidR="00DD4065" w:rsidRPr="002A367C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7EA665D6" w14:textId="77777777" w:rsidR="00DD4065" w:rsidRPr="002E6D1A" w:rsidRDefault="00DD4065" w:rsidP="00BC5D17">
            <w:pPr>
              <w:jc w:val="both"/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509DBA67" w14:textId="77777777" w:rsidR="00DD4065" w:rsidRPr="002E6D1A" w:rsidRDefault="00DD4065" w:rsidP="00D30A19">
            <w:pPr>
              <w:rPr>
                <w:rFonts w:ascii="David" w:hAnsi="David"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</w:tcPr>
          <w:p w14:paraId="4E04DE67" w14:textId="7E0804B9" w:rsidR="00DD4065" w:rsidRPr="002E6D1A" w:rsidRDefault="00DD4065" w:rsidP="00E00EC3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2E6D1A">
              <w:rPr>
                <w:rFonts w:ascii="David" w:hAnsi="David" w:cs="David"/>
                <w:color w:val="FF3399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</w:tcPr>
          <w:p w14:paraId="2BD4FF38" w14:textId="3AE93CCA" w:rsidR="00DD4065" w:rsidRPr="002E6D1A" w:rsidRDefault="00DD4065" w:rsidP="009A3797">
            <w:pPr>
              <w:bidi w:val="0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2DC8" w14:textId="77777777" w:rsidR="00E44DA2" w:rsidRPr="002E6D1A" w:rsidRDefault="00E44DA2" w:rsidP="00E44DA2">
            <w:pPr>
              <w:spacing w:line="256" w:lineRule="auto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/>
                <w:sz w:val="16"/>
                <w:szCs w:val="16"/>
                <w:rtl/>
              </w:rPr>
              <w:t>פסיכולוגיה של התרבות/</w:t>
            </w:r>
          </w:p>
          <w:p w14:paraId="27EE0A4E" w14:textId="77777777" w:rsidR="00E44DA2" w:rsidRPr="002E6D1A" w:rsidRDefault="00E44DA2" w:rsidP="00E44DA2">
            <w:pPr>
              <w:spacing w:line="256" w:lineRule="auto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proofErr w:type="spellStart"/>
            <w:r w:rsidRPr="002E6D1A">
              <w:rPr>
                <w:rFonts w:ascii="Calibri" w:eastAsia="Calibri" w:hAnsi="Calibri" w:cs="David"/>
                <w:sz w:val="16"/>
                <w:szCs w:val="16"/>
                <w:rtl/>
              </w:rPr>
              <w:t>דיזנדדרוק</w:t>
            </w:r>
            <w:proofErr w:type="spellEnd"/>
            <w:r w:rsidRPr="002E6D1A">
              <w:rPr>
                <w:rFonts w:ascii="Calibri" w:eastAsia="Calibri" w:hAnsi="Calibri" w:cs="David"/>
                <w:sz w:val="16"/>
                <w:szCs w:val="16"/>
                <w:rtl/>
              </w:rPr>
              <w:t xml:space="preserve"> גיל</w:t>
            </w:r>
          </w:p>
          <w:p w14:paraId="720E1219" w14:textId="01280741" w:rsidR="00E44DA2" w:rsidRPr="002E6D1A" w:rsidRDefault="00E44DA2" w:rsidP="00E44DA2">
            <w:pPr>
              <w:spacing w:line="256" w:lineRule="auto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/>
                <w:sz w:val="16"/>
                <w:szCs w:val="16"/>
                <w:rtl/>
              </w:rPr>
              <w:t>60-589-01 בחירה</w:t>
            </w:r>
          </w:p>
          <w:p w14:paraId="77AAEC33" w14:textId="3D0AD0A7" w:rsidR="009B1F51" w:rsidRPr="002E6D1A" w:rsidRDefault="009B1F51" w:rsidP="00E44DA2">
            <w:pPr>
              <w:spacing w:line="256" w:lineRule="auto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b/>
                <w:bCs/>
                <w:sz w:val="16"/>
                <w:szCs w:val="16"/>
                <w:rtl/>
              </w:rPr>
              <w:t>באנלית</w:t>
            </w:r>
          </w:p>
          <w:p w14:paraId="5C019856" w14:textId="14AA1AC1" w:rsidR="00C932CA" w:rsidRPr="002E6D1A" w:rsidRDefault="00C932CA" w:rsidP="00D30A19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43B4A" w14:textId="77777777" w:rsidR="00B54885" w:rsidRPr="002E6D1A" w:rsidRDefault="00B54885" w:rsidP="00B54885">
            <w:pPr>
              <w:bidi w:val="0"/>
              <w:jc w:val="right"/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כשהמערכתי , הטיפולי, והאבחוני נפגשים: חלון לפסיכולוגיה החינוכית/</w:t>
            </w:r>
          </w:p>
          <w:p w14:paraId="3FF34FC3" w14:textId="77777777" w:rsidR="00B54885" w:rsidRPr="002E6D1A" w:rsidRDefault="00B54885" w:rsidP="00B54885">
            <w:pPr>
              <w:bidi w:val="0"/>
              <w:jc w:val="right"/>
              <w:rPr>
                <w:rFonts w:ascii="Calibri" w:eastAsia="Calibri" w:hAnsi="Calibri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 xml:space="preserve">שטיין עינת </w:t>
            </w:r>
          </w:p>
          <w:p w14:paraId="2F6C922C" w14:textId="7447C96C" w:rsidR="00BC5D17" w:rsidRPr="002E6D1A" w:rsidRDefault="00B54885" w:rsidP="00B54885">
            <w:pPr>
              <w:jc w:val="both"/>
              <w:rPr>
                <w:rFonts w:ascii="Arial" w:eastAsia="Calibri" w:hAnsi="Arial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Calibri" w:eastAsia="Calibri" w:hAnsi="Calibri" w:cs="David" w:hint="cs"/>
                <w:color w:val="000000"/>
                <w:sz w:val="16"/>
                <w:szCs w:val="16"/>
                <w:rtl/>
              </w:rPr>
              <w:t>60-330-01 בחירה</w:t>
            </w:r>
          </w:p>
          <w:p w14:paraId="0BB2E707" w14:textId="77777777" w:rsidR="00B54885" w:rsidRPr="002E6D1A" w:rsidRDefault="00B54885" w:rsidP="00BC5D17">
            <w:pPr>
              <w:jc w:val="both"/>
              <w:rPr>
                <w:rFonts w:ascii="Arial" w:eastAsia="Calibri" w:hAnsi="Arial" w:cs="David"/>
                <w:color w:val="000000"/>
                <w:sz w:val="16"/>
                <w:szCs w:val="16"/>
                <w:rtl/>
              </w:rPr>
            </w:pPr>
          </w:p>
          <w:p w14:paraId="73306617" w14:textId="01072F6C" w:rsidR="00BC5D17" w:rsidRPr="002E6D1A" w:rsidRDefault="00BC5D17" w:rsidP="00BC5D17">
            <w:pPr>
              <w:jc w:val="both"/>
              <w:rPr>
                <w:rFonts w:ascii="Arial" w:eastAsia="Calibri" w:hAnsi="Arial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color w:val="000000"/>
                <w:sz w:val="16"/>
                <w:szCs w:val="16"/>
                <w:rtl/>
              </w:rPr>
              <w:t>מנהיגות ומגדר/</w:t>
            </w:r>
          </w:p>
          <w:p w14:paraId="22C984D5" w14:textId="77777777" w:rsidR="00BC5D17" w:rsidRPr="002E6D1A" w:rsidRDefault="00BC5D17" w:rsidP="00BC5D17">
            <w:pPr>
              <w:jc w:val="both"/>
              <w:rPr>
                <w:rFonts w:ascii="Arial" w:eastAsia="Calibri" w:hAnsi="Arial" w:cs="David"/>
                <w:color w:val="000000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color w:val="000000"/>
                <w:sz w:val="16"/>
                <w:szCs w:val="16"/>
                <w:rtl/>
              </w:rPr>
              <w:t>קרק רונית</w:t>
            </w:r>
          </w:p>
          <w:p w14:paraId="78C6445C" w14:textId="27F99840" w:rsidR="00DD4065" w:rsidRPr="002E6D1A" w:rsidRDefault="00BC5D17" w:rsidP="00BC5D17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E6D1A">
              <w:rPr>
                <w:rFonts w:ascii="Arial" w:eastAsia="Calibri" w:hAnsi="Arial" w:cs="David" w:hint="cs"/>
                <w:color w:val="000000"/>
                <w:sz w:val="16"/>
                <w:szCs w:val="16"/>
                <w:rtl/>
              </w:rPr>
              <w:t>60-328-01 בחירה</w:t>
            </w:r>
          </w:p>
        </w:tc>
        <w:tc>
          <w:tcPr>
            <w:tcW w:w="1717" w:type="dxa"/>
          </w:tcPr>
          <w:p w14:paraId="7E71AE04" w14:textId="3270AB55" w:rsidR="00DD4065" w:rsidRPr="002A367C" w:rsidRDefault="00DD4065" w:rsidP="00DD4065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</w:p>
          <w:p w14:paraId="24CCE302" w14:textId="77740358" w:rsidR="00DD4065" w:rsidRPr="002A367C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2A367C">
              <w:rPr>
                <w:rFonts w:ascii="David" w:hAnsi="David" w:cs="David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09AC677" w14:textId="77777777" w:rsidR="00DD4065" w:rsidRPr="002A367C" w:rsidRDefault="00DD4065" w:rsidP="00DD4065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DD4065" w:rsidRPr="002A367C" w14:paraId="2BBF9FD9" w14:textId="77777777" w:rsidTr="00DE5618">
        <w:tc>
          <w:tcPr>
            <w:tcW w:w="1161" w:type="dxa"/>
          </w:tcPr>
          <w:p w14:paraId="2BA3248C" w14:textId="6B5E8D27" w:rsidR="00DD4065" w:rsidRPr="002A367C" w:rsidRDefault="00DD4065" w:rsidP="00DD4065">
            <w:pPr>
              <w:rPr>
                <w:rFonts w:cs="David"/>
              </w:rPr>
            </w:pPr>
            <w:r w:rsidRPr="002A367C">
              <w:rPr>
                <w:rFonts w:cs="David"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566" w:type="dxa"/>
          </w:tcPr>
          <w:p w14:paraId="2CBDE0AF" w14:textId="77777777" w:rsidR="00DD4065" w:rsidRPr="002A367C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6" w:type="dxa"/>
          </w:tcPr>
          <w:p w14:paraId="0B615A8A" w14:textId="77777777" w:rsidR="00DD4065" w:rsidRPr="002A367C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29" w:type="dxa"/>
          </w:tcPr>
          <w:p w14:paraId="30DB261E" w14:textId="77777777" w:rsidR="00DD4065" w:rsidRPr="002A367C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960" w:type="dxa"/>
          </w:tcPr>
          <w:p w14:paraId="2AEC69A0" w14:textId="77777777" w:rsidR="00D30A19" w:rsidRPr="002A367C" w:rsidRDefault="00D30A19" w:rsidP="00D30A19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2A367C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הבדלים בינאישיים בהתנהגות חברתית/</w:t>
            </w:r>
          </w:p>
          <w:p w14:paraId="4A9CDB71" w14:textId="77777777" w:rsidR="00D30A19" w:rsidRPr="002A367C" w:rsidRDefault="00D30A19" w:rsidP="00D30A19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A367C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עוזיאל ליעד</w:t>
            </w:r>
            <w:r w:rsidRPr="002A367C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14:paraId="62521966" w14:textId="29CC68E3" w:rsidR="00DD4065" w:rsidRPr="002A367C" w:rsidRDefault="00D30A19" w:rsidP="00D30A19">
            <w:pPr>
              <w:rPr>
                <w:rFonts w:ascii="Arial" w:hAnsi="Arial" w:cs="David"/>
                <w:color w:val="000000" w:themeColor="text1"/>
                <w:sz w:val="16"/>
                <w:szCs w:val="16"/>
              </w:rPr>
            </w:pPr>
            <w:r w:rsidRPr="002A367C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60-682-01 בחירה מתוקשב</w:t>
            </w:r>
          </w:p>
        </w:tc>
        <w:tc>
          <w:tcPr>
            <w:tcW w:w="1698" w:type="dxa"/>
          </w:tcPr>
          <w:p w14:paraId="02A5495B" w14:textId="77777777" w:rsidR="00DD4065" w:rsidRPr="002A367C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562" w:type="dxa"/>
          </w:tcPr>
          <w:p w14:paraId="19FBDFBC" w14:textId="77777777" w:rsidR="00DD4065" w:rsidRPr="002A367C" w:rsidRDefault="00DD4065" w:rsidP="00DD4065">
            <w:pPr>
              <w:bidi w:val="0"/>
              <w:rPr>
                <w:rFonts w:ascii="Arial" w:hAnsi="Arial" w:cs="David"/>
                <w:color w:val="FF0000"/>
              </w:rPr>
            </w:pPr>
          </w:p>
        </w:tc>
        <w:tc>
          <w:tcPr>
            <w:tcW w:w="1843" w:type="dxa"/>
          </w:tcPr>
          <w:p w14:paraId="6EC2E133" w14:textId="77777777" w:rsidR="00DD4065" w:rsidRPr="002A367C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14:paraId="45465152" w14:textId="77777777" w:rsidR="00DD4065" w:rsidRPr="002A367C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717" w:type="dxa"/>
          </w:tcPr>
          <w:p w14:paraId="35AA90EE" w14:textId="77777777" w:rsidR="00DD4065" w:rsidRPr="002A367C" w:rsidRDefault="00DD4065" w:rsidP="00DD4065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B86C1A4" w14:textId="77777777" w:rsidR="00DD4065" w:rsidRPr="002A367C" w:rsidRDefault="00DD4065" w:rsidP="00DD4065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DD4065" w:rsidRPr="00AD4D28" w14:paraId="0298C8B1" w14:textId="77777777" w:rsidTr="0057764F">
        <w:trPr>
          <w:trHeight w:val="618"/>
        </w:trPr>
        <w:tc>
          <w:tcPr>
            <w:tcW w:w="16605" w:type="dxa"/>
            <w:gridSpan w:val="11"/>
          </w:tcPr>
          <w:p w14:paraId="5B0AA95F" w14:textId="769B76B5" w:rsidR="00DD4065" w:rsidRPr="002A0165" w:rsidRDefault="00DD4065" w:rsidP="002A0165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  <w:r w:rsidRPr="002A0165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Pr="002A0165">
              <w:rPr>
                <w:rFonts w:ascii="David" w:hAnsi="David" w:cs="David"/>
                <w:b/>
                <w:bCs/>
                <w:sz w:val="18"/>
                <w:szCs w:val="18"/>
                <w:highlight w:val="yellow"/>
                <w:rtl/>
              </w:rPr>
              <w:t>הקבלה לקורסי התנסות בשדה</w:t>
            </w:r>
            <w:r w:rsidRPr="002A0165">
              <w:rPr>
                <w:rFonts w:ascii="David" w:hAnsi="David"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קלינית </w:t>
            </w:r>
            <w:r w:rsidRPr="002A0165">
              <w:rPr>
                <w:rFonts w:ascii="David" w:hAnsi="David" w:cs="David"/>
                <w:b/>
                <w:bCs/>
                <w:sz w:val="18"/>
                <w:szCs w:val="18"/>
                <w:highlight w:val="yellow"/>
                <w:rtl/>
              </w:rPr>
              <w:t xml:space="preserve"> 60</w:t>
            </w:r>
            <w:r w:rsidR="002A0165" w:rsidRPr="002A0165">
              <w:rPr>
                <w:rFonts w:ascii="David" w:hAnsi="David" w:cs="David" w:hint="cs"/>
                <w:b/>
                <w:bCs/>
                <w:sz w:val="18"/>
                <w:szCs w:val="18"/>
                <w:highlight w:val="yellow"/>
                <w:rtl/>
              </w:rPr>
              <w:t>-</w:t>
            </w:r>
            <w:r w:rsidRPr="002A0165">
              <w:rPr>
                <w:rFonts w:ascii="David" w:hAnsi="David" w:cs="David"/>
                <w:b/>
                <w:bCs/>
                <w:sz w:val="18"/>
                <w:szCs w:val="18"/>
                <w:highlight w:val="yellow"/>
                <w:rtl/>
              </w:rPr>
              <w:t>522 -</w:t>
            </w:r>
            <w:r w:rsidRPr="002A367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</w:t>
            </w:r>
            <w:r w:rsidRPr="002A367C">
              <w:rPr>
                <w:rFonts w:ascii="David" w:eastAsia="Calibri" w:hAnsi="David" w:cs="David"/>
                <w:sz w:val="18"/>
                <w:szCs w:val="18"/>
                <w:rtl/>
              </w:rPr>
              <w:t xml:space="preserve"> הרשמה דרך מזכירות המחלקה - פירוט באתר המחלקה</w:t>
            </w:r>
            <w:r w:rsidRPr="002A367C">
              <w:rPr>
                <w:rFonts w:ascii="David" w:hAnsi="David" w:cs="David"/>
                <w:b/>
                <w:bCs/>
                <w:sz w:val="18"/>
                <w:szCs w:val="18"/>
                <w:rtl/>
                <w:cs/>
              </w:rPr>
              <w:t>.</w:t>
            </w:r>
            <w:r w:rsidRPr="002A367C">
              <w:rPr>
                <w:rFonts w:ascii="David" w:eastAsia="Calibri" w:hAnsi="David" w:cs="David"/>
                <w:sz w:val="18"/>
                <w:szCs w:val="18"/>
                <w:rtl/>
              </w:rPr>
              <w:t xml:space="preserve"> </w:t>
            </w:r>
          </w:p>
          <w:p w14:paraId="255680D2" w14:textId="768CE9EE" w:rsidR="00DD4065" w:rsidRPr="002A367C" w:rsidRDefault="00DD4065" w:rsidP="00DD4065">
            <w:pPr>
              <w:ind w:left="720"/>
              <w:contextualSpacing/>
              <w:jc w:val="center"/>
              <w:rPr>
                <w:rFonts w:ascii="David" w:eastAsia="Times New Roman" w:hAnsi="David" w:cs="David"/>
                <w:spacing w:val="20"/>
                <w:sz w:val="18"/>
                <w:szCs w:val="18"/>
                <w:rtl/>
                <w:lang w:eastAsia="he-IL"/>
              </w:rPr>
            </w:pPr>
            <w:r w:rsidRPr="002A367C"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**ייתכנו שינויים</w:t>
            </w:r>
          </w:p>
        </w:tc>
      </w:tr>
    </w:tbl>
    <w:p w14:paraId="303F4CC8" w14:textId="62D4E501" w:rsidR="007E184B" w:rsidRPr="00AD13B3" w:rsidRDefault="007E184B" w:rsidP="00AD13B3">
      <w:pPr>
        <w:rPr>
          <w:b/>
          <w:bCs/>
          <w:sz w:val="28"/>
          <w:szCs w:val="28"/>
          <w:u w:val="single"/>
        </w:rPr>
      </w:pPr>
    </w:p>
    <w:sectPr w:rsidR="007E184B" w:rsidRPr="00AD13B3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B3"/>
    <w:rsid w:val="00000B3D"/>
    <w:rsid w:val="00000DB9"/>
    <w:rsid w:val="0001491A"/>
    <w:rsid w:val="00094EA8"/>
    <w:rsid w:val="000B3B8B"/>
    <w:rsid w:val="00112724"/>
    <w:rsid w:val="001E1247"/>
    <w:rsid w:val="002067BC"/>
    <w:rsid w:val="0028325E"/>
    <w:rsid w:val="002A0165"/>
    <w:rsid w:val="002A367C"/>
    <w:rsid w:val="002E6D1A"/>
    <w:rsid w:val="00425A90"/>
    <w:rsid w:val="004A6FBB"/>
    <w:rsid w:val="004E339E"/>
    <w:rsid w:val="0057764F"/>
    <w:rsid w:val="00657FEF"/>
    <w:rsid w:val="00664C4F"/>
    <w:rsid w:val="00667C6A"/>
    <w:rsid w:val="006709F5"/>
    <w:rsid w:val="0067415A"/>
    <w:rsid w:val="00685298"/>
    <w:rsid w:val="006D3301"/>
    <w:rsid w:val="006F0D0D"/>
    <w:rsid w:val="006F75A4"/>
    <w:rsid w:val="00740ECD"/>
    <w:rsid w:val="007A4261"/>
    <w:rsid w:val="007E184B"/>
    <w:rsid w:val="00846094"/>
    <w:rsid w:val="00886900"/>
    <w:rsid w:val="008D14D2"/>
    <w:rsid w:val="00924A74"/>
    <w:rsid w:val="009625A5"/>
    <w:rsid w:val="0099460D"/>
    <w:rsid w:val="009A3797"/>
    <w:rsid w:val="009B1F51"/>
    <w:rsid w:val="009D60E6"/>
    <w:rsid w:val="00A04CD8"/>
    <w:rsid w:val="00A158A2"/>
    <w:rsid w:val="00A32338"/>
    <w:rsid w:val="00A55C9D"/>
    <w:rsid w:val="00A66549"/>
    <w:rsid w:val="00A779F0"/>
    <w:rsid w:val="00AC4E9E"/>
    <w:rsid w:val="00AD13B3"/>
    <w:rsid w:val="00B10A26"/>
    <w:rsid w:val="00B54885"/>
    <w:rsid w:val="00B71784"/>
    <w:rsid w:val="00BA381E"/>
    <w:rsid w:val="00BC5D17"/>
    <w:rsid w:val="00C20DCC"/>
    <w:rsid w:val="00C313FB"/>
    <w:rsid w:val="00C932CA"/>
    <w:rsid w:val="00CC431E"/>
    <w:rsid w:val="00CC5F8A"/>
    <w:rsid w:val="00D22638"/>
    <w:rsid w:val="00D252EB"/>
    <w:rsid w:val="00D30A19"/>
    <w:rsid w:val="00D437B2"/>
    <w:rsid w:val="00D7463E"/>
    <w:rsid w:val="00D86A4A"/>
    <w:rsid w:val="00DB6EBF"/>
    <w:rsid w:val="00DD4065"/>
    <w:rsid w:val="00DE2B27"/>
    <w:rsid w:val="00DE5618"/>
    <w:rsid w:val="00E00EC3"/>
    <w:rsid w:val="00E10FBB"/>
    <w:rsid w:val="00E44DA2"/>
    <w:rsid w:val="00E81A46"/>
    <w:rsid w:val="00E82729"/>
    <w:rsid w:val="00EF5C1F"/>
    <w:rsid w:val="00F8583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E7AA"/>
  <w15:chartTrackingRefBased/>
  <w15:docId w15:val="{419AD215-06C1-42DA-86D7-A41C7EC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יחזקאל קופרמן</dc:creator>
  <cp:keywords/>
  <dc:description/>
  <cp:lastModifiedBy>אהובית ברקוביץ</cp:lastModifiedBy>
  <cp:revision>2</cp:revision>
  <cp:lastPrinted>2023-03-13T17:59:00Z</cp:lastPrinted>
  <dcterms:created xsi:type="dcterms:W3CDTF">2023-10-24T10:48:00Z</dcterms:created>
  <dcterms:modified xsi:type="dcterms:W3CDTF">2023-10-24T10:48:00Z</dcterms:modified>
</cp:coreProperties>
</file>