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41D2" w14:textId="77777777" w:rsidR="00A8669D" w:rsidRDefault="008E358C" w:rsidP="008467BB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A8669D">
        <w:rPr>
          <w:rFonts w:cs="David" w:hint="cs"/>
          <w:b/>
          <w:bCs/>
          <w:sz w:val="32"/>
          <w:szCs w:val="32"/>
          <w:u w:val="single"/>
          <w:rtl/>
        </w:rPr>
        <w:t xml:space="preserve">רשימת הספרים החדשים </w:t>
      </w:r>
      <w:r w:rsidR="00A8669D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="00CB7306">
        <w:rPr>
          <w:rFonts w:cs="David" w:hint="cs"/>
          <w:b/>
          <w:bCs/>
          <w:sz w:val="32"/>
          <w:szCs w:val="32"/>
          <w:u w:val="single"/>
          <w:rtl/>
        </w:rPr>
        <w:t>רכשה הספרייה לפסיכולוגיה</w:t>
      </w:r>
      <w:r w:rsidRPr="00A8669D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14:paraId="31A2FEBD" w14:textId="4FB45821" w:rsidR="001169D3" w:rsidRDefault="00B23330" w:rsidP="008467BB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י</w:t>
      </w:r>
      <w:r w:rsidR="0099068D">
        <w:rPr>
          <w:rFonts w:cs="David" w:hint="cs"/>
          <w:b/>
          <w:bCs/>
          <w:sz w:val="32"/>
          <w:szCs w:val="32"/>
          <w:u w:val="single"/>
          <w:rtl/>
        </w:rPr>
        <w:t>נואר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202</w:t>
      </w:r>
      <w:r w:rsidR="0099068D">
        <w:rPr>
          <w:rFonts w:cs="David" w:hint="cs"/>
          <w:b/>
          <w:bCs/>
          <w:sz w:val="32"/>
          <w:szCs w:val="32"/>
          <w:u w:val="single"/>
          <w:rtl/>
        </w:rPr>
        <w:t>4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99068D">
        <w:rPr>
          <w:rFonts w:cs="David" w:hint="cs"/>
          <w:b/>
          <w:bCs/>
          <w:sz w:val="32"/>
          <w:szCs w:val="32"/>
          <w:u w:val="single"/>
          <w:rtl/>
        </w:rPr>
        <w:t>יוני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202</w:t>
      </w:r>
      <w:r w:rsidR="0099068D">
        <w:rPr>
          <w:rFonts w:cs="David" w:hint="cs"/>
          <w:b/>
          <w:bCs/>
          <w:sz w:val="32"/>
          <w:szCs w:val="32"/>
          <w:u w:val="single"/>
          <w:rtl/>
        </w:rPr>
        <w:t>4</w:t>
      </w:r>
    </w:p>
    <w:p w14:paraId="55D8DB48" w14:textId="77777777" w:rsidR="00BD5766" w:rsidRDefault="00BD5766" w:rsidP="00CB7306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14:paraId="04226074" w14:textId="26668708" w:rsidR="00CB7306" w:rsidRDefault="00CB7306" w:rsidP="00CB7306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ספרי מבוא </w:t>
      </w:r>
      <w:r w:rsidR="00BD5766">
        <w:rPr>
          <w:rFonts w:cs="David" w:hint="cs"/>
          <w:b/>
          <w:bCs/>
          <w:sz w:val="32"/>
          <w:szCs w:val="32"/>
          <w:u w:val="single"/>
          <w:rtl/>
        </w:rPr>
        <w:t>ל</w:t>
      </w:r>
      <w:r>
        <w:rPr>
          <w:rFonts w:cs="David" w:hint="cs"/>
          <w:b/>
          <w:bCs/>
          <w:sz w:val="32"/>
          <w:szCs w:val="32"/>
          <w:u w:val="single"/>
          <w:rtl/>
        </w:rPr>
        <w:t>קורסי המבואות</w:t>
      </w:r>
      <w:r w:rsidR="00F41C30">
        <w:rPr>
          <w:rFonts w:cs="David" w:hint="cs"/>
          <w:b/>
          <w:bCs/>
          <w:sz w:val="32"/>
          <w:szCs w:val="32"/>
          <w:u w:val="single"/>
          <w:rtl/>
        </w:rPr>
        <w:t xml:space="preserve"> של התואר הראשון</w:t>
      </w:r>
      <w:r w:rsidR="00BD5766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BD5766">
        <w:rPr>
          <w:rFonts w:cs="David"/>
          <w:b/>
          <w:bCs/>
          <w:sz w:val="32"/>
          <w:szCs w:val="32"/>
          <w:u w:val="single"/>
          <w:rtl/>
        </w:rPr>
        <w:t>–</w:t>
      </w:r>
      <w:r w:rsidR="00BD5766">
        <w:rPr>
          <w:rFonts w:cs="David" w:hint="cs"/>
          <w:b/>
          <w:bCs/>
          <w:sz w:val="32"/>
          <w:szCs w:val="32"/>
          <w:u w:val="single"/>
          <w:rtl/>
        </w:rPr>
        <w:t xml:space="preserve"> גרסה אלקטרונית</w:t>
      </w:r>
      <w:r>
        <w:rPr>
          <w:rFonts w:cs="David" w:hint="cs"/>
          <w:b/>
          <w:bCs/>
          <w:sz w:val="32"/>
          <w:szCs w:val="32"/>
          <w:u w:val="single"/>
          <w:rtl/>
        </w:rPr>
        <w:t>:</w:t>
      </w:r>
    </w:p>
    <w:p w14:paraId="35DAFCE3" w14:textId="77777777" w:rsidR="0043158A" w:rsidRDefault="0043158A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>
        <w:br/>
      </w:r>
      <w:hyperlink r:id="rId8" w:history="1">
        <w:r w:rsidRPr="00EE516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Atkinson &amp; Hilgard's Introduction to Psychology</w:t>
        </w:r>
      </w:hyperlink>
      <w:r w:rsidRPr="00EE516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="00EE516B" w:rsidRPr="00EE516B">
        <w:rPr>
          <w:rFonts w:ascii="David" w:hAnsi="David" w:cs="David"/>
          <w:color w:val="3A3A3A"/>
          <w:sz w:val="28"/>
          <w:szCs w:val="28"/>
          <w:shd w:val="clear" w:color="auto" w:fill="F3F3F3"/>
        </w:rPr>
        <w:t>16</w:t>
      </w:r>
      <w:r w:rsidR="00EE516B" w:rsidRPr="00EE516B">
        <w:rPr>
          <w:rFonts w:ascii="David" w:hAnsi="David" w:cs="David"/>
          <w:color w:val="3A3A3A"/>
          <w:sz w:val="28"/>
          <w:szCs w:val="28"/>
          <w:shd w:val="clear" w:color="auto" w:fill="F3F3F3"/>
          <w:vertAlign w:val="superscript"/>
        </w:rPr>
        <w:t>th</w:t>
      </w:r>
      <w:r w:rsidR="00EE516B" w:rsidRPr="00EE516B">
        <w:rPr>
          <w:rFonts w:ascii="David" w:hAnsi="David" w:cs="David"/>
          <w:color w:val="3A3A3A"/>
          <w:sz w:val="28"/>
          <w:szCs w:val="28"/>
          <w:shd w:val="clear" w:color="auto" w:fill="F3F3F3"/>
        </w:rPr>
        <w:t>, 2014</w:t>
      </w:r>
    </w:p>
    <w:p w14:paraId="2D245387" w14:textId="77777777" w:rsidR="00F41C30" w:rsidRPr="00EE516B" w:rsidRDefault="00F41C30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</w:p>
    <w:p w14:paraId="65A52B52" w14:textId="3AB2601A" w:rsidR="0043158A" w:rsidRPr="00375147" w:rsidRDefault="0043158A" w:rsidP="00375147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F07C0">
        <w:rPr>
          <w:rFonts w:asciiTheme="majorBidi" w:hAnsiTheme="majorBidi" w:cstheme="majorBidi"/>
          <w:sz w:val="28"/>
          <w:szCs w:val="28"/>
          <w:lang w:val="en"/>
        </w:rPr>
        <w:t xml:space="preserve">James Neal Butcher, </w:t>
      </w:r>
      <w:hyperlink r:id="rId9" w:history="1">
        <w:r w:rsidRPr="0043158A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en"/>
          </w:rPr>
          <w:t>Abnormal Psychology</w:t>
        </w:r>
      </w:hyperlink>
      <w:r w:rsidRPr="009F07C0">
        <w:rPr>
          <w:rFonts w:asciiTheme="majorBidi" w:hAnsiTheme="majorBidi" w:cstheme="majorBidi"/>
          <w:sz w:val="28"/>
          <w:szCs w:val="28"/>
          <w:lang w:val="en"/>
        </w:rPr>
        <w:t xml:space="preserve">, 17th Global edition, </w:t>
      </w:r>
      <w:r w:rsidR="00375147">
        <w:rPr>
          <w:rFonts w:asciiTheme="majorBidi" w:hAnsiTheme="majorBidi" w:cstheme="majorBidi"/>
          <w:sz w:val="28"/>
          <w:szCs w:val="28"/>
          <w:lang w:val="en"/>
        </w:rPr>
        <w:t>2017</w:t>
      </w:r>
    </w:p>
    <w:p w14:paraId="0C7BDB5C" w14:textId="77777777" w:rsidR="00F41C30" w:rsidRDefault="00F41C30" w:rsidP="00F41C30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val="en"/>
        </w:rPr>
      </w:pPr>
    </w:p>
    <w:p w14:paraId="069B017D" w14:textId="77777777" w:rsidR="00EE516B" w:rsidRDefault="00EE516B" w:rsidP="00EE516B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val="en"/>
        </w:rPr>
      </w:pPr>
      <w:r>
        <w:rPr>
          <w:rFonts w:asciiTheme="majorBidi" w:hAnsiTheme="majorBidi" w:cstheme="majorBidi"/>
          <w:sz w:val="28"/>
          <w:szCs w:val="28"/>
          <w:lang w:val="en"/>
        </w:rPr>
        <w:t xml:space="preserve">Neil R. Carlson &amp; Melissa A. Birkett, </w:t>
      </w:r>
      <w:hyperlink r:id="rId10" w:history="1">
        <w:r w:rsidRPr="00EE516B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en"/>
          </w:rPr>
          <w:t>Physiology of Behavior</w:t>
        </w:r>
      </w:hyperlink>
      <w:r>
        <w:rPr>
          <w:rFonts w:asciiTheme="majorBidi" w:hAnsiTheme="majorBidi" w:cstheme="majorBidi"/>
          <w:sz w:val="28"/>
          <w:szCs w:val="28"/>
          <w:lang w:val="en"/>
        </w:rPr>
        <w:t>, 12</w:t>
      </w:r>
      <w:r w:rsidRPr="00EE516B">
        <w:rPr>
          <w:rFonts w:asciiTheme="majorBidi" w:hAnsiTheme="majorBidi" w:cstheme="majorBidi"/>
          <w:sz w:val="28"/>
          <w:szCs w:val="28"/>
          <w:vertAlign w:val="superscript"/>
          <w:lang w:val="en"/>
        </w:rPr>
        <w:t>th</w:t>
      </w:r>
      <w:r>
        <w:rPr>
          <w:rFonts w:asciiTheme="majorBidi" w:hAnsiTheme="majorBidi" w:cstheme="majorBidi"/>
          <w:sz w:val="28"/>
          <w:szCs w:val="28"/>
          <w:lang w:val="en"/>
        </w:rPr>
        <w:t>, 2017</w:t>
      </w:r>
    </w:p>
    <w:p w14:paraId="74ACC80D" w14:textId="10A2A87E" w:rsidR="001B23C0" w:rsidRDefault="00F41C30" w:rsidP="001B23C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lang w:val="en"/>
        </w:rPr>
        <w:t>D</w:t>
      </w:r>
      <w:proofErr w:type="spellStart"/>
      <w:r>
        <w:rPr>
          <w:rFonts w:asciiTheme="majorBidi" w:hAnsiTheme="majorBidi" w:cstheme="majorBidi"/>
          <w:sz w:val="28"/>
          <w:szCs w:val="28"/>
        </w:rPr>
        <w:t>aniel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Cervone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&amp; Lawrence A. </w:t>
      </w:r>
      <w:proofErr w:type="spellStart"/>
      <w:r>
        <w:rPr>
          <w:rFonts w:asciiTheme="majorBidi" w:hAnsiTheme="majorBidi" w:cstheme="majorBidi"/>
          <w:sz w:val="28"/>
          <w:szCs w:val="28"/>
        </w:rPr>
        <w:t>Pervin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hyperlink r:id="rId11" w:history="1">
        <w:r w:rsidRPr="00AF264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Personality: Theory and Research</w:t>
        </w:r>
      </w:hyperlink>
      <w:r>
        <w:rPr>
          <w:rFonts w:asciiTheme="majorBidi" w:hAnsiTheme="majorBidi" w:cstheme="majorBidi"/>
          <w:sz w:val="28"/>
          <w:szCs w:val="28"/>
        </w:rPr>
        <w:t xml:space="preserve">, </w:t>
      </w:r>
      <w:r w:rsidR="00260AEE">
        <w:rPr>
          <w:rFonts w:asciiTheme="majorBidi" w:hAnsiTheme="majorBidi" w:cstheme="majorBidi"/>
          <w:sz w:val="28"/>
          <w:szCs w:val="28"/>
        </w:rPr>
        <w:t>1</w:t>
      </w:r>
      <w:r w:rsidR="002D06C6">
        <w:rPr>
          <w:rFonts w:asciiTheme="majorBidi" w:hAnsiTheme="majorBidi" w:cstheme="majorBidi"/>
          <w:sz w:val="28"/>
          <w:szCs w:val="28"/>
        </w:rPr>
        <w:t>5</w:t>
      </w:r>
      <w:r w:rsidRPr="00F41C30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>, 20</w:t>
      </w:r>
      <w:r w:rsidR="002D06C6">
        <w:rPr>
          <w:rFonts w:asciiTheme="majorBidi" w:hAnsiTheme="majorBidi" w:cstheme="majorBidi"/>
          <w:sz w:val="28"/>
          <w:szCs w:val="28"/>
        </w:rPr>
        <w:t>23</w:t>
      </w:r>
    </w:p>
    <w:p w14:paraId="1017D771" w14:textId="67DF77D4" w:rsidR="00D14CE9" w:rsidRDefault="00D14CE9" w:rsidP="00D14CE9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D14CE9">
        <w:rPr>
          <w:rFonts w:ascii="David" w:hAnsi="David" w:cs="David"/>
          <w:sz w:val="28"/>
          <w:szCs w:val="28"/>
          <w:rtl/>
        </w:rPr>
        <w:t xml:space="preserve">לורה א' ברק &amp; אדינה ב' </w:t>
      </w:r>
      <w:proofErr w:type="spellStart"/>
      <w:r w:rsidRPr="00D14CE9">
        <w:rPr>
          <w:rFonts w:ascii="David" w:hAnsi="David" w:cs="David"/>
          <w:sz w:val="28"/>
          <w:szCs w:val="28"/>
          <w:rtl/>
        </w:rPr>
        <w:t>מאיירס</w:t>
      </w:r>
      <w:proofErr w:type="spellEnd"/>
      <w:r w:rsidRPr="00D14CE9">
        <w:rPr>
          <w:rFonts w:ascii="David" w:hAnsi="David" w:cs="David"/>
          <w:sz w:val="28"/>
          <w:szCs w:val="28"/>
          <w:rtl/>
        </w:rPr>
        <w:t xml:space="preserve">, </w:t>
      </w:r>
      <w:hyperlink r:id="rId12" w:history="1">
        <w:r w:rsidR="009B7EAA" w:rsidRPr="009B7EAA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פסיכולוגיה התפתחותית: ינקות, ילדות והתבגרות</w:t>
        </w:r>
      </w:hyperlink>
      <w:r w:rsidR="009B7EAA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9B7EAA">
        <w:rPr>
          <w:rFonts w:ascii="David" w:hAnsi="David" w:cs="David" w:hint="cs"/>
          <w:sz w:val="28"/>
          <w:szCs w:val="28"/>
          <w:rtl/>
        </w:rPr>
        <w:t>כרכים א-ב, תשפ"ג (2022) [אלקטרוני]</w:t>
      </w:r>
    </w:p>
    <w:p w14:paraId="0304F0DD" w14:textId="5320B65A" w:rsidR="00335E78" w:rsidRDefault="00335E78" w:rsidP="00335E7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ניל ר' </w:t>
      </w:r>
      <w:proofErr w:type="spellStart"/>
      <w:r>
        <w:rPr>
          <w:rFonts w:ascii="David" w:hAnsi="David" w:cs="David" w:hint="cs"/>
          <w:sz w:val="28"/>
          <w:szCs w:val="28"/>
          <w:rtl/>
        </w:rPr>
        <w:t>קרלסון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מליסה א'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בירקט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3" w:history="1">
        <w:r w:rsidRPr="00335E78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הפיזיולוגיה של ההתנהגות</w:t>
        </w:r>
      </w:hyperlink>
      <w:r>
        <w:rPr>
          <w:rFonts w:ascii="David" w:hAnsi="David" w:cs="David" w:hint="cs"/>
          <w:sz w:val="28"/>
          <w:szCs w:val="28"/>
          <w:rtl/>
        </w:rPr>
        <w:t>, כרכים א-ב, תשע"ט-</w:t>
      </w:r>
      <w:proofErr w:type="spellStart"/>
      <w:r>
        <w:rPr>
          <w:rFonts w:ascii="David" w:hAnsi="David" w:cs="David" w:hint="cs"/>
          <w:sz w:val="28"/>
          <w:szCs w:val="28"/>
          <w:rtl/>
        </w:rPr>
        <w:t>תש"ף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(2020-2019) [אלקטרוני]</w:t>
      </w:r>
    </w:p>
    <w:p w14:paraId="47226BA5" w14:textId="77777777" w:rsidR="00335E78" w:rsidRDefault="00335E78" w:rsidP="00CB7306">
      <w:pPr>
        <w:spacing w:after="0" w:line="360" w:lineRule="auto"/>
        <w:jc w:val="both"/>
        <w:rPr>
          <w:rFonts w:ascii="Source Sans Pro" w:hAnsi="Source Sans Pro"/>
          <w:color w:val="3A3A3A"/>
          <w:sz w:val="23"/>
          <w:szCs w:val="23"/>
          <w:shd w:val="clear" w:color="auto" w:fill="F3F3F3"/>
          <w:rtl/>
        </w:rPr>
      </w:pPr>
    </w:p>
    <w:p w14:paraId="64A29AE8" w14:textId="3DCF79DB" w:rsidR="00CB7306" w:rsidRDefault="00CB7306" w:rsidP="00CB7306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ספרים </w:t>
      </w:r>
      <w:r w:rsidR="00F41C30">
        <w:rPr>
          <w:rFonts w:cs="David" w:hint="cs"/>
          <w:b/>
          <w:bCs/>
          <w:sz w:val="32"/>
          <w:szCs w:val="32"/>
          <w:u w:val="single"/>
          <w:rtl/>
        </w:rPr>
        <w:t xml:space="preserve">מודפסים ואלקטרוניים </w:t>
      </w:r>
      <w:r>
        <w:rPr>
          <w:rFonts w:cs="David" w:hint="cs"/>
          <w:b/>
          <w:bCs/>
          <w:sz w:val="32"/>
          <w:szCs w:val="32"/>
          <w:u w:val="single"/>
          <w:rtl/>
        </w:rPr>
        <w:t>בעברית:</w:t>
      </w:r>
    </w:p>
    <w:p w14:paraId="44F23DA3" w14:textId="77777777" w:rsidR="00CF1B73" w:rsidRDefault="00CF1B73" w:rsidP="00CB7306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14:paraId="7C37CC76" w14:textId="726AECE6" w:rsidR="00CF1B73" w:rsidRDefault="00CF1B73" w:rsidP="00CB7306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CF1B73">
        <w:rPr>
          <w:rFonts w:cs="David"/>
          <w:sz w:val="28"/>
          <w:szCs w:val="28"/>
          <w:rtl/>
        </w:rPr>
        <w:t xml:space="preserve">ג'וזף </w:t>
      </w:r>
      <w:proofErr w:type="spellStart"/>
      <w:r w:rsidRPr="00CF1B73">
        <w:rPr>
          <w:rFonts w:cs="David"/>
          <w:sz w:val="28"/>
          <w:szCs w:val="28"/>
          <w:rtl/>
        </w:rPr>
        <w:t>גולדסטין</w:t>
      </w:r>
      <w:proofErr w:type="spellEnd"/>
      <w:r w:rsidRPr="00CF1B73">
        <w:rPr>
          <w:rFonts w:cs="David" w:hint="cs"/>
          <w:sz w:val="28"/>
          <w:szCs w:val="28"/>
          <w:rtl/>
        </w:rPr>
        <w:t xml:space="preserve">, </w:t>
      </w:r>
      <w:hyperlink r:id="rId14" w:history="1">
        <w:proofErr w:type="spellStart"/>
        <w:r w:rsidRPr="00174C86">
          <w:rPr>
            <w:rStyle w:val="Hyperlink"/>
            <w:rFonts w:cs="David"/>
            <w:b/>
            <w:bCs/>
            <w:sz w:val="28"/>
            <w:szCs w:val="28"/>
            <w:rtl/>
          </w:rPr>
          <w:t>מיינדפולנס</w:t>
        </w:r>
        <w:proofErr w:type="spellEnd"/>
        <w:r w:rsidRPr="00174C86">
          <w:rPr>
            <w:rStyle w:val="Hyperlink"/>
            <w:rFonts w:cs="David"/>
            <w:b/>
            <w:bCs/>
            <w:sz w:val="28"/>
            <w:szCs w:val="28"/>
            <w:rtl/>
          </w:rPr>
          <w:t>: מדריך מעשי להתעוררות</w:t>
        </w:r>
      </w:hyperlink>
      <w:r w:rsidRPr="00CF1B73">
        <w:rPr>
          <w:rFonts w:cs="David"/>
          <w:sz w:val="28"/>
          <w:szCs w:val="28"/>
          <w:rtl/>
        </w:rPr>
        <w:t>, 2023</w:t>
      </w:r>
      <w:r w:rsidRPr="00CF1B73">
        <w:rPr>
          <w:rFonts w:cs="David" w:hint="cs"/>
          <w:sz w:val="28"/>
          <w:szCs w:val="28"/>
          <w:rtl/>
        </w:rPr>
        <w:t xml:space="preserve"> [מודפס]</w:t>
      </w:r>
    </w:p>
    <w:p w14:paraId="20828454" w14:textId="77777777" w:rsidR="00DD0495" w:rsidRDefault="00DD0495" w:rsidP="00CB7306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14:paraId="128D864B" w14:textId="1D36C21E" w:rsidR="00DD0495" w:rsidRPr="00CF1B73" w:rsidRDefault="00DD0495" w:rsidP="00CB7306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עלי כץ, </w:t>
      </w:r>
      <w:r w:rsidRPr="00DD0495">
        <w:rPr>
          <w:rFonts w:cs="David" w:hint="cs"/>
          <w:b/>
          <w:bCs/>
          <w:color w:val="FF0000"/>
          <w:sz w:val="28"/>
          <w:szCs w:val="28"/>
          <w:rtl/>
        </w:rPr>
        <w:t>הקן שאינו מתרוקן</w:t>
      </w:r>
      <w:r>
        <w:rPr>
          <w:rFonts w:cs="David" w:hint="cs"/>
          <w:sz w:val="28"/>
          <w:szCs w:val="28"/>
          <w:rtl/>
        </w:rPr>
        <w:t>, 2020 [מודפס]</w:t>
      </w:r>
    </w:p>
    <w:p w14:paraId="5B829083" w14:textId="77777777" w:rsidR="00335E78" w:rsidRDefault="00335E78" w:rsidP="00CB7306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14:paraId="151ED330" w14:textId="20A5EEF7" w:rsidR="00AB0C21" w:rsidRDefault="00CB7306" w:rsidP="00C87E9E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 w:rsidRPr="00CB7306">
        <w:rPr>
          <w:rFonts w:cs="David" w:hint="cs"/>
          <w:b/>
          <w:bCs/>
          <w:sz w:val="32"/>
          <w:szCs w:val="32"/>
          <w:u w:val="single"/>
          <w:rtl/>
        </w:rPr>
        <w:t xml:space="preserve">ספרים </w:t>
      </w:r>
      <w:r w:rsidR="00F41C30">
        <w:rPr>
          <w:rFonts w:cs="David" w:hint="cs"/>
          <w:b/>
          <w:bCs/>
          <w:sz w:val="32"/>
          <w:szCs w:val="32"/>
          <w:u w:val="single"/>
          <w:rtl/>
        </w:rPr>
        <w:t xml:space="preserve">מודפסים ואלקטרוניים </w:t>
      </w:r>
      <w:r w:rsidRPr="00CB7306">
        <w:rPr>
          <w:rFonts w:cs="David" w:hint="cs"/>
          <w:b/>
          <w:bCs/>
          <w:sz w:val="32"/>
          <w:szCs w:val="32"/>
          <w:u w:val="single"/>
          <w:rtl/>
        </w:rPr>
        <w:t>באנגלית:</w:t>
      </w:r>
    </w:p>
    <w:p w14:paraId="109D3620" w14:textId="77777777" w:rsidR="008607FB" w:rsidRDefault="008607FB" w:rsidP="00C87E9E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14:paraId="2DEAA589" w14:textId="62402EA3" w:rsidR="005B73C9" w:rsidRPr="005B73C9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5B73C9">
        <w:rPr>
          <w:rFonts w:ascii="David" w:hAnsi="David" w:cs="David"/>
          <w:sz w:val="28"/>
          <w:szCs w:val="28"/>
        </w:rPr>
        <w:t xml:space="preserve">Jack J. Bauer, </w:t>
      </w:r>
      <w:hyperlink r:id="rId15" w:history="1">
        <w:r w:rsidRPr="00EB389D">
          <w:rPr>
            <w:rStyle w:val="Hyperlink"/>
            <w:rFonts w:ascii="David" w:hAnsi="David" w:cs="David"/>
            <w:b/>
            <w:bCs/>
            <w:sz w:val="28"/>
            <w:szCs w:val="28"/>
          </w:rPr>
          <w:t>The transformative self: Personal growth, narrative identity</w:t>
        </w:r>
      </w:hyperlink>
      <w:r w:rsidRPr="005B73C9">
        <w:rPr>
          <w:rFonts w:ascii="David" w:hAnsi="David" w:cs="David"/>
          <w:sz w:val="28"/>
          <w:szCs w:val="28"/>
        </w:rPr>
        <w:t xml:space="preserve">, and the good life, 2021 [Print] </w:t>
      </w:r>
    </w:p>
    <w:p w14:paraId="7FB50777" w14:textId="77777777" w:rsidR="005B73C9" w:rsidRPr="005B73C9" w:rsidRDefault="005B73C9" w:rsidP="005B73C9">
      <w:pPr>
        <w:spacing w:after="0" w:line="360" w:lineRule="auto"/>
        <w:jc w:val="right"/>
        <w:rPr>
          <w:rFonts w:cs="David"/>
          <w:sz w:val="32"/>
          <w:szCs w:val="32"/>
          <w:rtl/>
        </w:rPr>
      </w:pPr>
    </w:p>
    <w:p w14:paraId="18EC0B67" w14:textId="12910126" w:rsidR="00407121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407121">
        <w:rPr>
          <w:rFonts w:ascii="David" w:hAnsi="David" w:cs="David"/>
          <w:sz w:val="28"/>
          <w:szCs w:val="28"/>
        </w:rPr>
        <w:lastRenderedPageBreak/>
        <w:t xml:space="preserve">Laura Berk, </w:t>
      </w:r>
      <w:proofErr w:type="spellStart"/>
      <w:r w:rsidRPr="00407121">
        <w:rPr>
          <w:rFonts w:ascii="David" w:hAnsi="David" w:cs="David"/>
          <w:sz w:val="28"/>
          <w:szCs w:val="28"/>
        </w:rPr>
        <w:t>Adena</w:t>
      </w:r>
      <w:proofErr w:type="spellEnd"/>
      <w:r w:rsidRPr="00407121">
        <w:rPr>
          <w:rFonts w:ascii="David" w:hAnsi="David" w:cs="David"/>
          <w:sz w:val="28"/>
          <w:szCs w:val="28"/>
        </w:rPr>
        <w:t xml:space="preserve"> Meyers</w:t>
      </w:r>
      <w:r>
        <w:rPr>
          <w:rFonts w:ascii="David" w:hAnsi="David" w:cs="David"/>
          <w:sz w:val="28"/>
          <w:szCs w:val="28"/>
        </w:rPr>
        <w:t xml:space="preserve">, </w:t>
      </w:r>
      <w:hyperlink r:id="rId16" w:history="1">
        <w:r w:rsidRPr="00236157">
          <w:rPr>
            <w:rStyle w:val="Hyperlink"/>
            <w:rFonts w:ascii="David" w:hAnsi="David" w:cs="David"/>
            <w:b/>
            <w:bCs/>
            <w:sz w:val="28"/>
            <w:szCs w:val="28"/>
          </w:rPr>
          <w:t>Infants, Children, and Adolescents</w:t>
        </w:r>
      </w:hyperlink>
      <w:r w:rsidRPr="00407121">
        <w:rPr>
          <w:rFonts w:ascii="David" w:hAnsi="David" w:cs="David"/>
          <w:sz w:val="28"/>
          <w:szCs w:val="28"/>
        </w:rPr>
        <w:t xml:space="preserve"> [RENTAL EDITION] (9th Edition), 2022</w:t>
      </w:r>
      <w:r w:rsidR="00DD4DA9">
        <w:rPr>
          <w:rFonts w:ascii="David" w:hAnsi="David" w:cs="David"/>
          <w:sz w:val="28"/>
          <w:szCs w:val="28"/>
        </w:rPr>
        <w:t xml:space="preserve"> [</w:t>
      </w:r>
      <w:r w:rsidR="00DD4DA9">
        <w:rPr>
          <w:rFonts w:ascii="David" w:hAnsi="David" w:cs="David" w:hint="cs"/>
          <w:sz w:val="28"/>
          <w:szCs w:val="28"/>
        </w:rPr>
        <w:t>P</w:t>
      </w:r>
      <w:r w:rsidR="00DD4DA9">
        <w:rPr>
          <w:rFonts w:ascii="David" w:hAnsi="David" w:cs="David"/>
          <w:sz w:val="28"/>
          <w:szCs w:val="28"/>
        </w:rPr>
        <w:t>rint]</w:t>
      </w:r>
    </w:p>
    <w:p w14:paraId="302A63B7" w14:textId="77777777" w:rsidR="00407121" w:rsidRPr="00407121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6EFDC6D7" w14:textId="12BF99A2" w:rsidR="008607FB" w:rsidRPr="00003787" w:rsidRDefault="008607FB" w:rsidP="008607FB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003787">
        <w:rPr>
          <w:rFonts w:ascii="David" w:hAnsi="David" w:cs="David"/>
          <w:sz w:val="28"/>
          <w:szCs w:val="28"/>
        </w:rPr>
        <w:t>Lisa M.</w:t>
      </w:r>
      <w:r w:rsidR="00240D4A">
        <w:rPr>
          <w:rFonts w:ascii="David" w:hAnsi="David" w:cs="David"/>
          <w:sz w:val="28"/>
          <w:szCs w:val="28"/>
        </w:rPr>
        <w:t xml:space="preserve"> </w:t>
      </w:r>
      <w:r w:rsidR="00240D4A" w:rsidRPr="00003787">
        <w:rPr>
          <w:rFonts w:ascii="David" w:hAnsi="David" w:cs="David"/>
          <w:sz w:val="28"/>
          <w:szCs w:val="28"/>
        </w:rPr>
        <w:t>Edwards</w:t>
      </w:r>
      <w:r w:rsidRPr="00003787">
        <w:rPr>
          <w:rFonts w:ascii="David" w:hAnsi="David" w:cs="David"/>
          <w:sz w:val="28"/>
          <w:szCs w:val="28"/>
        </w:rPr>
        <w:t>, Shane J.</w:t>
      </w:r>
      <w:r w:rsidR="00240D4A">
        <w:rPr>
          <w:rFonts w:ascii="David" w:hAnsi="David" w:cs="David"/>
          <w:sz w:val="28"/>
          <w:szCs w:val="28"/>
        </w:rPr>
        <w:t xml:space="preserve"> </w:t>
      </w:r>
      <w:r w:rsidR="00240D4A" w:rsidRPr="00003787">
        <w:rPr>
          <w:rFonts w:ascii="David" w:hAnsi="David" w:cs="David"/>
          <w:sz w:val="28"/>
          <w:szCs w:val="28"/>
        </w:rPr>
        <w:t>Lopez</w:t>
      </w:r>
      <w:r w:rsidRPr="00003787">
        <w:rPr>
          <w:rFonts w:ascii="David" w:hAnsi="David" w:cs="David"/>
          <w:sz w:val="28"/>
          <w:szCs w:val="28"/>
        </w:rPr>
        <w:t>, Susana C.</w:t>
      </w:r>
      <w:r w:rsidR="00003787">
        <w:rPr>
          <w:rFonts w:ascii="David" w:hAnsi="David" w:cs="David"/>
          <w:sz w:val="28"/>
          <w:szCs w:val="28"/>
        </w:rPr>
        <w:t xml:space="preserve"> </w:t>
      </w:r>
      <w:r w:rsidR="00240D4A" w:rsidRPr="00003787">
        <w:rPr>
          <w:rFonts w:ascii="David" w:hAnsi="David" w:cs="David"/>
          <w:sz w:val="28"/>
          <w:szCs w:val="28"/>
        </w:rPr>
        <w:t xml:space="preserve">Marques </w:t>
      </w:r>
      <w:r w:rsidR="00003787">
        <w:rPr>
          <w:rFonts w:ascii="David" w:hAnsi="David" w:cs="David"/>
          <w:sz w:val="28"/>
          <w:szCs w:val="28"/>
        </w:rPr>
        <w:t>&amp;</w:t>
      </w:r>
      <w:r w:rsidRPr="00003787">
        <w:rPr>
          <w:rFonts w:ascii="David" w:hAnsi="David" w:cs="David"/>
          <w:sz w:val="28"/>
          <w:szCs w:val="28"/>
        </w:rPr>
        <w:t xml:space="preserve"> C. R</w:t>
      </w:r>
      <w:r w:rsidR="00240D4A">
        <w:rPr>
          <w:rFonts w:ascii="David" w:hAnsi="David" w:cs="David"/>
          <w:sz w:val="28"/>
          <w:szCs w:val="28"/>
        </w:rPr>
        <w:t xml:space="preserve">. </w:t>
      </w:r>
      <w:r w:rsidR="00240D4A" w:rsidRPr="00003787">
        <w:rPr>
          <w:rFonts w:ascii="David" w:hAnsi="David" w:cs="David"/>
          <w:sz w:val="28"/>
          <w:szCs w:val="28"/>
        </w:rPr>
        <w:t>Snyder</w:t>
      </w:r>
      <w:r w:rsidRPr="00003787">
        <w:rPr>
          <w:rFonts w:ascii="David" w:hAnsi="David" w:cs="David"/>
          <w:sz w:val="28"/>
          <w:szCs w:val="28"/>
        </w:rPr>
        <w:t xml:space="preserve"> </w:t>
      </w:r>
      <w:r w:rsidR="00003787">
        <w:rPr>
          <w:rFonts w:ascii="David" w:hAnsi="David" w:cs="David"/>
          <w:sz w:val="28"/>
          <w:szCs w:val="28"/>
        </w:rPr>
        <w:t>[</w:t>
      </w:r>
      <w:r w:rsidR="00240D4A">
        <w:rPr>
          <w:rFonts w:ascii="David" w:hAnsi="David" w:cs="David"/>
          <w:sz w:val="28"/>
          <w:szCs w:val="28"/>
        </w:rPr>
        <w:t>E</w:t>
      </w:r>
      <w:r w:rsidRPr="00003787">
        <w:rPr>
          <w:rFonts w:ascii="David" w:hAnsi="David" w:cs="David"/>
          <w:sz w:val="28"/>
          <w:szCs w:val="28"/>
        </w:rPr>
        <w:t>ditor</w:t>
      </w:r>
      <w:r w:rsidR="00003787">
        <w:rPr>
          <w:rFonts w:ascii="David" w:hAnsi="David" w:cs="David"/>
          <w:sz w:val="28"/>
          <w:szCs w:val="28"/>
        </w:rPr>
        <w:t xml:space="preserve">s], </w:t>
      </w:r>
      <w:hyperlink r:id="rId17" w:history="1">
        <w:r w:rsidR="00003787" w:rsidRPr="00CD10CF">
          <w:rPr>
            <w:rStyle w:val="Hyperlink"/>
            <w:rFonts w:ascii="David" w:hAnsi="David" w:cs="David"/>
            <w:b/>
            <w:bCs/>
            <w:sz w:val="28"/>
            <w:szCs w:val="28"/>
          </w:rPr>
          <w:t>The Oxford Handbook of Positive Psychology</w:t>
        </w:r>
      </w:hyperlink>
      <w:r w:rsidR="00003787" w:rsidRPr="00003787">
        <w:rPr>
          <w:rFonts w:ascii="David" w:hAnsi="David" w:cs="David"/>
          <w:sz w:val="28"/>
          <w:szCs w:val="28"/>
        </w:rPr>
        <w:t>, Third edition. 2021</w:t>
      </w:r>
      <w:r w:rsidR="00003787">
        <w:rPr>
          <w:rFonts w:ascii="David" w:hAnsi="David" w:cs="David"/>
          <w:sz w:val="28"/>
          <w:szCs w:val="28"/>
        </w:rPr>
        <w:t xml:space="preserve"> </w:t>
      </w:r>
      <w:r w:rsidR="00003787" w:rsidRPr="00003787">
        <w:rPr>
          <w:rFonts w:ascii="David" w:hAnsi="David" w:cs="David"/>
          <w:sz w:val="28"/>
          <w:szCs w:val="28"/>
        </w:rPr>
        <w:t>[Electronic]</w:t>
      </w:r>
    </w:p>
    <w:p w14:paraId="18CD36A6" w14:textId="13B64BA2" w:rsidR="00664728" w:rsidRDefault="00664728" w:rsidP="00DD0495">
      <w:pPr>
        <w:spacing w:after="0" w:line="360" w:lineRule="auto"/>
        <w:jc w:val="right"/>
        <w:rPr>
          <w:rFonts w:cs="David"/>
          <w:b/>
          <w:bCs/>
          <w:sz w:val="32"/>
          <w:szCs w:val="32"/>
          <w:u w:val="single"/>
          <w:rtl/>
        </w:rPr>
      </w:pPr>
    </w:p>
    <w:p w14:paraId="1D3A5FCB" w14:textId="44649F14" w:rsidR="00DD0495" w:rsidRDefault="00DD049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DD0495">
        <w:rPr>
          <w:rFonts w:ascii="David" w:hAnsi="David" w:cs="David"/>
          <w:sz w:val="28"/>
          <w:szCs w:val="28"/>
        </w:rPr>
        <w:t xml:space="preserve">Dariusz </w:t>
      </w:r>
      <w:proofErr w:type="spellStart"/>
      <w:r w:rsidRPr="00DD0495">
        <w:rPr>
          <w:rFonts w:ascii="David" w:hAnsi="David" w:cs="David"/>
          <w:sz w:val="28"/>
          <w:szCs w:val="28"/>
        </w:rPr>
        <w:t>Galasi</w:t>
      </w:r>
      <w:r w:rsidRPr="00DD0495">
        <w:rPr>
          <w:rFonts w:ascii="Calibri" w:hAnsi="Calibri" w:cs="Calibri"/>
          <w:sz w:val="28"/>
          <w:szCs w:val="28"/>
        </w:rPr>
        <w:t>ń</w:t>
      </w:r>
      <w:r w:rsidRPr="00DD0495">
        <w:rPr>
          <w:rFonts w:ascii="David" w:hAnsi="David" w:cs="David"/>
          <w:sz w:val="28"/>
          <w:szCs w:val="28"/>
        </w:rPr>
        <w:t>ski</w:t>
      </w:r>
      <w:proofErr w:type="spellEnd"/>
      <w:r>
        <w:rPr>
          <w:rFonts w:ascii="David" w:hAnsi="David" w:cs="David"/>
          <w:sz w:val="28"/>
          <w:szCs w:val="28"/>
        </w:rPr>
        <w:t xml:space="preserve">, </w:t>
      </w:r>
      <w:hyperlink r:id="rId18" w:history="1">
        <w:r w:rsidRPr="00345229">
          <w:rPr>
            <w:rStyle w:val="Hyperlink"/>
            <w:rFonts w:ascii="David" w:hAnsi="David" w:cs="David"/>
            <w:b/>
            <w:bCs/>
            <w:sz w:val="28"/>
            <w:szCs w:val="28"/>
          </w:rPr>
          <w:t>Men and the Language of Emotions</w:t>
        </w:r>
      </w:hyperlink>
      <w:r w:rsidRPr="00DD0495">
        <w:rPr>
          <w:rFonts w:ascii="David" w:hAnsi="David" w:cs="David"/>
          <w:sz w:val="28"/>
          <w:szCs w:val="28"/>
        </w:rPr>
        <w:t>, 2004</w:t>
      </w:r>
      <w:r>
        <w:rPr>
          <w:rFonts w:ascii="David" w:hAnsi="David" w:cs="David"/>
          <w:sz w:val="28"/>
          <w:szCs w:val="28"/>
        </w:rPr>
        <w:t xml:space="preserve"> </w:t>
      </w:r>
      <w:r w:rsidRPr="00003787">
        <w:rPr>
          <w:rFonts w:ascii="David" w:hAnsi="David" w:cs="David"/>
          <w:sz w:val="28"/>
          <w:szCs w:val="28"/>
        </w:rPr>
        <w:t>[Electronic]</w:t>
      </w:r>
    </w:p>
    <w:p w14:paraId="3DF6E6AC" w14:textId="77777777" w:rsidR="00DD0495" w:rsidRPr="00DD0495" w:rsidRDefault="00DD049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3EE2DD56" w14:textId="09D58F2D" w:rsidR="00B75CD8" w:rsidRPr="00DD4DA9" w:rsidRDefault="005C60CF" w:rsidP="005C60CF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  <w:r w:rsidRPr="00DD4DA9">
        <w:rPr>
          <w:rFonts w:ascii="David" w:hAnsi="David" w:cs="David"/>
          <w:color w:val="3A3A3A"/>
          <w:sz w:val="28"/>
          <w:szCs w:val="28"/>
          <w:shd w:val="clear" w:color="auto" w:fill="F3F3F3"/>
        </w:rPr>
        <w:t>Sommers-Flanagan</w:t>
      </w:r>
      <w:hyperlink r:id="rId19" w:history="1">
        <w:r w:rsidRPr="00EB389D">
          <w:rPr>
            <w:rStyle w:val="Hyperlink"/>
            <w:rFonts w:ascii="David" w:hAnsi="David" w:cs="David"/>
            <w:sz w:val="28"/>
            <w:szCs w:val="28"/>
            <w:shd w:val="clear" w:color="auto" w:fill="F3F3F3"/>
          </w:rPr>
          <w:t xml:space="preserve">, </w:t>
        </w:r>
        <w:r w:rsidR="00DD4DA9" w:rsidRPr="00EB389D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Clinical Interviewing</w:t>
        </w:r>
      </w:hyperlink>
      <w:r w:rsidR="00DD4DA9" w:rsidRPr="00DD4DA9">
        <w:rPr>
          <w:rFonts w:ascii="David" w:hAnsi="David" w:cs="David"/>
          <w:color w:val="3A3A3A"/>
          <w:sz w:val="28"/>
          <w:szCs w:val="28"/>
          <w:shd w:val="clear" w:color="auto" w:fill="F3F3F3"/>
        </w:rPr>
        <w:t>, 7th edition, 2024</w:t>
      </w:r>
      <w:r w:rsidR="00DD4DA9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 </w:t>
      </w:r>
      <w:r w:rsidR="00DD4DA9" w:rsidRPr="00C0171E">
        <w:rPr>
          <w:rFonts w:ascii="David" w:hAnsi="David" w:cs="David"/>
          <w:color w:val="000000" w:themeColor="text1"/>
          <w:sz w:val="28"/>
          <w:szCs w:val="28"/>
          <w:shd w:val="clear" w:color="auto" w:fill="F3F3F3"/>
        </w:rPr>
        <w:t>[Print]</w:t>
      </w:r>
      <w:r w:rsidR="00DD4DA9" w:rsidRPr="00DD4DA9"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  <w:t xml:space="preserve"> </w:t>
      </w:r>
      <w:r w:rsidR="00DD4DA9" w:rsidRPr="00DD4DA9">
        <w:rPr>
          <w:rFonts w:ascii="David" w:hAnsi="David" w:cs="David"/>
          <w:color w:val="3A3A3A"/>
          <w:sz w:val="28"/>
          <w:szCs w:val="28"/>
          <w:shd w:val="clear" w:color="auto" w:fill="F3F3F3"/>
        </w:rPr>
        <w:t>John</w:t>
      </w:r>
    </w:p>
    <w:p w14:paraId="567E2A19" w14:textId="77777777" w:rsidR="005C60CF" w:rsidRDefault="005C60CF" w:rsidP="005C60CF">
      <w:pPr>
        <w:spacing w:after="0" w:line="360" w:lineRule="auto"/>
        <w:jc w:val="right"/>
        <w:rPr>
          <w:rFonts w:ascii="Source Sans Pro" w:hAnsi="Source Sans Pro"/>
          <w:color w:val="3A3A3A"/>
          <w:sz w:val="23"/>
          <w:szCs w:val="23"/>
          <w:shd w:val="clear" w:color="auto" w:fill="F3F3F3"/>
        </w:rPr>
      </w:pPr>
    </w:p>
    <w:p w14:paraId="185FCFF5" w14:textId="77777777" w:rsidR="005C60CF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0C430BA5" w14:textId="77777777" w:rsidR="005C60CF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59476652" w14:textId="77777777" w:rsidR="005C60CF" w:rsidRPr="00CF1B73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64674B18" w14:textId="69B8D1B3" w:rsidR="00A532FD" w:rsidRPr="00CF1B73" w:rsidRDefault="00A532FD" w:rsidP="00C87E9E">
      <w:pPr>
        <w:spacing w:after="0" w:line="360" w:lineRule="auto"/>
        <w:jc w:val="both"/>
        <w:rPr>
          <w:rFonts w:ascii="David" w:hAnsi="David" w:cs="David"/>
          <w:color w:val="FF0000"/>
          <w:sz w:val="28"/>
          <w:szCs w:val="28"/>
          <w:rtl/>
        </w:rPr>
      </w:pPr>
    </w:p>
    <w:sectPr w:rsidR="00A532FD" w:rsidRPr="00CF1B73" w:rsidSect="009E70B4">
      <w:footerReference w:type="defaul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E49E" w14:textId="77777777" w:rsidR="00BC6465" w:rsidRDefault="00BC6465" w:rsidP="004B3848">
      <w:pPr>
        <w:spacing w:after="0" w:line="240" w:lineRule="auto"/>
      </w:pPr>
      <w:r>
        <w:separator/>
      </w:r>
    </w:p>
  </w:endnote>
  <w:endnote w:type="continuationSeparator" w:id="0">
    <w:p w14:paraId="0D38D82E" w14:textId="77777777" w:rsidR="00BC6465" w:rsidRDefault="00BC6465" w:rsidP="004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36638680"/>
      <w:docPartObj>
        <w:docPartGallery w:val="Page Numbers (Bottom of Page)"/>
        <w:docPartUnique/>
      </w:docPartObj>
    </w:sdtPr>
    <w:sdtContent>
      <w:p w14:paraId="0588F35B" w14:textId="2030223E" w:rsidR="007C647B" w:rsidRDefault="007C6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9A62F4D" w14:textId="77777777" w:rsidR="004B3848" w:rsidRDefault="004B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AD5D" w14:textId="77777777" w:rsidR="00BC6465" w:rsidRDefault="00BC6465" w:rsidP="004B3848">
      <w:pPr>
        <w:spacing w:after="0" w:line="240" w:lineRule="auto"/>
      </w:pPr>
      <w:r>
        <w:separator/>
      </w:r>
    </w:p>
  </w:footnote>
  <w:footnote w:type="continuationSeparator" w:id="0">
    <w:p w14:paraId="64AAE708" w14:textId="77777777" w:rsidR="00BC6465" w:rsidRDefault="00BC6465" w:rsidP="004B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7554"/>
    <w:multiLevelType w:val="hybridMultilevel"/>
    <w:tmpl w:val="96F016E0"/>
    <w:lvl w:ilvl="0" w:tplc="4A3EAA9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8C"/>
    <w:rsid w:val="00000E21"/>
    <w:rsid w:val="00003787"/>
    <w:rsid w:val="00003E71"/>
    <w:rsid w:val="0000489D"/>
    <w:rsid w:val="00004A98"/>
    <w:rsid w:val="0000733C"/>
    <w:rsid w:val="00010F40"/>
    <w:rsid w:val="000202F5"/>
    <w:rsid w:val="000229AF"/>
    <w:rsid w:val="000248F5"/>
    <w:rsid w:val="00030EA2"/>
    <w:rsid w:val="00041E94"/>
    <w:rsid w:val="0004361A"/>
    <w:rsid w:val="00050463"/>
    <w:rsid w:val="00050682"/>
    <w:rsid w:val="00053538"/>
    <w:rsid w:val="00064D94"/>
    <w:rsid w:val="00067077"/>
    <w:rsid w:val="000676F8"/>
    <w:rsid w:val="00067B0D"/>
    <w:rsid w:val="00070E99"/>
    <w:rsid w:val="000761D9"/>
    <w:rsid w:val="00080596"/>
    <w:rsid w:val="000837B3"/>
    <w:rsid w:val="000A2453"/>
    <w:rsid w:val="000B35E5"/>
    <w:rsid w:val="000B6B64"/>
    <w:rsid w:val="000B7D49"/>
    <w:rsid w:val="000C481B"/>
    <w:rsid w:val="000D3620"/>
    <w:rsid w:val="000D68C6"/>
    <w:rsid w:val="000D7EC5"/>
    <w:rsid w:val="000E26AE"/>
    <w:rsid w:val="000E2F2A"/>
    <w:rsid w:val="000F2BA0"/>
    <w:rsid w:val="001004D5"/>
    <w:rsid w:val="001023B5"/>
    <w:rsid w:val="00107219"/>
    <w:rsid w:val="00107BF9"/>
    <w:rsid w:val="00110D13"/>
    <w:rsid w:val="00112569"/>
    <w:rsid w:val="00113D08"/>
    <w:rsid w:val="001169D3"/>
    <w:rsid w:val="00120203"/>
    <w:rsid w:val="00120380"/>
    <w:rsid w:val="001332EA"/>
    <w:rsid w:val="00134736"/>
    <w:rsid w:val="001412C9"/>
    <w:rsid w:val="00142EDC"/>
    <w:rsid w:val="00143843"/>
    <w:rsid w:val="001440EC"/>
    <w:rsid w:val="00145E33"/>
    <w:rsid w:val="00145EA5"/>
    <w:rsid w:val="001507F7"/>
    <w:rsid w:val="00153973"/>
    <w:rsid w:val="00153C2B"/>
    <w:rsid w:val="001552EA"/>
    <w:rsid w:val="00155BF4"/>
    <w:rsid w:val="001651EA"/>
    <w:rsid w:val="0017106B"/>
    <w:rsid w:val="001732A7"/>
    <w:rsid w:val="00174C86"/>
    <w:rsid w:val="00175484"/>
    <w:rsid w:val="00176B42"/>
    <w:rsid w:val="00183D6D"/>
    <w:rsid w:val="0018451B"/>
    <w:rsid w:val="00184EC7"/>
    <w:rsid w:val="0019647F"/>
    <w:rsid w:val="001A1844"/>
    <w:rsid w:val="001A289D"/>
    <w:rsid w:val="001A32D0"/>
    <w:rsid w:val="001B0222"/>
    <w:rsid w:val="001B0928"/>
    <w:rsid w:val="001B23C0"/>
    <w:rsid w:val="001C015F"/>
    <w:rsid w:val="001C10F0"/>
    <w:rsid w:val="001C3966"/>
    <w:rsid w:val="001C5FFA"/>
    <w:rsid w:val="001D29DC"/>
    <w:rsid w:val="001D4433"/>
    <w:rsid w:val="001D4573"/>
    <w:rsid w:val="001D7310"/>
    <w:rsid w:val="001E08AB"/>
    <w:rsid w:val="001E12A7"/>
    <w:rsid w:val="001E2C67"/>
    <w:rsid w:val="001E4142"/>
    <w:rsid w:val="001E6587"/>
    <w:rsid w:val="001F0E2A"/>
    <w:rsid w:val="001F28C0"/>
    <w:rsid w:val="001F2A45"/>
    <w:rsid w:val="001F4414"/>
    <w:rsid w:val="001F7A78"/>
    <w:rsid w:val="00200326"/>
    <w:rsid w:val="002114E8"/>
    <w:rsid w:val="002135BD"/>
    <w:rsid w:val="002161DD"/>
    <w:rsid w:val="00216ED0"/>
    <w:rsid w:val="00220B38"/>
    <w:rsid w:val="0022136E"/>
    <w:rsid w:val="00222277"/>
    <w:rsid w:val="002269BD"/>
    <w:rsid w:val="002317EE"/>
    <w:rsid w:val="00232858"/>
    <w:rsid w:val="00236157"/>
    <w:rsid w:val="00240D4A"/>
    <w:rsid w:val="002417F3"/>
    <w:rsid w:val="00246B3B"/>
    <w:rsid w:val="00252A2A"/>
    <w:rsid w:val="002545F3"/>
    <w:rsid w:val="00257417"/>
    <w:rsid w:val="00260AEE"/>
    <w:rsid w:val="00261471"/>
    <w:rsid w:val="00264D51"/>
    <w:rsid w:val="00270C3C"/>
    <w:rsid w:val="00273BF7"/>
    <w:rsid w:val="002862BF"/>
    <w:rsid w:val="0028682E"/>
    <w:rsid w:val="002A0DA0"/>
    <w:rsid w:val="002A2510"/>
    <w:rsid w:val="002A6E76"/>
    <w:rsid w:val="002A7661"/>
    <w:rsid w:val="002B33E1"/>
    <w:rsid w:val="002B5077"/>
    <w:rsid w:val="002B5EE8"/>
    <w:rsid w:val="002C61F5"/>
    <w:rsid w:val="002C7CF8"/>
    <w:rsid w:val="002D06C6"/>
    <w:rsid w:val="002D0749"/>
    <w:rsid w:val="002D24C6"/>
    <w:rsid w:val="002D38A1"/>
    <w:rsid w:val="002D42AC"/>
    <w:rsid w:val="002D4684"/>
    <w:rsid w:val="002D63E3"/>
    <w:rsid w:val="002D73C6"/>
    <w:rsid w:val="002E0CD4"/>
    <w:rsid w:val="002E5F0F"/>
    <w:rsid w:val="002E63BB"/>
    <w:rsid w:val="002F02A2"/>
    <w:rsid w:val="002F5789"/>
    <w:rsid w:val="00300013"/>
    <w:rsid w:val="00301BE2"/>
    <w:rsid w:val="003148EE"/>
    <w:rsid w:val="0031580A"/>
    <w:rsid w:val="00321426"/>
    <w:rsid w:val="003267D4"/>
    <w:rsid w:val="0033281A"/>
    <w:rsid w:val="00332E32"/>
    <w:rsid w:val="00335E78"/>
    <w:rsid w:val="00335EE7"/>
    <w:rsid w:val="00340009"/>
    <w:rsid w:val="00343799"/>
    <w:rsid w:val="00343DC0"/>
    <w:rsid w:val="00345229"/>
    <w:rsid w:val="0035206C"/>
    <w:rsid w:val="003531F5"/>
    <w:rsid w:val="003553CA"/>
    <w:rsid w:val="00360E95"/>
    <w:rsid w:val="0036105F"/>
    <w:rsid w:val="003654EC"/>
    <w:rsid w:val="00371A82"/>
    <w:rsid w:val="0037405F"/>
    <w:rsid w:val="00375147"/>
    <w:rsid w:val="00390DA5"/>
    <w:rsid w:val="00391AD8"/>
    <w:rsid w:val="003A72B8"/>
    <w:rsid w:val="003B1E6D"/>
    <w:rsid w:val="003B2E5C"/>
    <w:rsid w:val="003B517C"/>
    <w:rsid w:val="003B6D3A"/>
    <w:rsid w:val="003B7377"/>
    <w:rsid w:val="003C1EC5"/>
    <w:rsid w:val="003D05B4"/>
    <w:rsid w:val="003D1870"/>
    <w:rsid w:val="003D1DE4"/>
    <w:rsid w:val="003D3636"/>
    <w:rsid w:val="003D529A"/>
    <w:rsid w:val="003D7C08"/>
    <w:rsid w:val="003E0348"/>
    <w:rsid w:val="003E3562"/>
    <w:rsid w:val="003E4241"/>
    <w:rsid w:val="003E4734"/>
    <w:rsid w:val="003F08EA"/>
    <w:rsid w:val="003F4992"/>
    <w:rsid w:val="003F7511"/>
    <w:rsid w:val="00401F24"/>
    <w:rsid w:val="0040287A"/>
    <w:rsid w:val="004033F2"/>
    <w:rsid w:val="00407121"/>
    <w:rsid w:val="00410525"/>
    <w:rsid w:val="004125CB"/>
    <w:rsid w:val="0042035B"/>
    <w:rsid w:val="00424365"/>
    <w:rsid w:val="004314AD"/>
    <w:rsid w:val="0043158A"/>
    <w:rsid w:val="00432BE6"/>
    <w:rsid w:val="00436CC0"/>
    <w:rsid w:val="0043730D"/>
    <w:rsid w:val="00442F24"/>
    <w:rsid w:val="004440C9"/>
    <w:rsid w:val="00446725"/>
    <w:rsid w:val="00447F3F"/>
    <w:rsid w:val="00452EBE"/>
    <w:rsid w:val="00455ECC"/>
    <w:rsid w:val="0045608D"/>
    <w:rsid w:val="00456486"/>
    <w:rsid w:val="004564FC"/>
    <w:rsid w:val="00457F6A"/>
    <w:rsid w:val="00462509"/>
    <w:rsid w:val="0046446C"/>
    <w:rsid w:val="0046559C"/>
    <w:rsid w:val="004675A8"/>
    <w:rsid w:val="0047161D"/>
    <w:rsid w:val="00476320"/>
    <w:rsid w:val="00487EBA"/>
    <w:rsid w:val="00497AA6"/>
    <w:rsid w:val="00497BE7"/>
    <w:rsid w:val="004A1F71"/>
    <w:rsid w:val="004A75B8"/>
    <w:rsid w:val="004B3848"/>
    <w:rsid w:val="004B52A9"/>
    <w:rsid w:val="004C0DB8"/>
    <w:rsid w:val="004C6681"/>
    <w:rsid w:val="004C6E93"/>
    <w:rsid w:val="004D0CA1"/>
    <w:rsid w:val="004D53A3"/>
    <w:rsid w:val="004D7B1E"/>
    <w:rsid w:val="004E353D"/>
    <w:rsid w:val="004E47D2"/>
    <w:rsid w:val="004E50ED"/>
    <w:rsid w:val="004E59FD"/>
    <w:rsid w:val="004F2302"/>
    <w:rsid w:val="004F4776"/>
    <w:rsid w:val="004F5CF7"/>
    <w:rsid w:val="004F687F"/>
    <w:rsid w:val="00500283"/>
    <w:rsid w:val="00504F01"/>
    <w:rsid w:val="005072A2"/>
    <w:rsid w:val="00507709"/>
    <w:rsid w:val="0051027D"/>
    <w:rsid w:val="00510281"/>
    <w:rsid w:val="00512F88"/>
    <w:rsid w:val="00513334"/>
    <w:rsid w:val="0051532D"/>
    <w:rsid w:val="00522505"/>
    <w:rsid w:val="00524450"/>
    <w:rsid w:val="005263A1"/>
    <w:rsid w:val="00526453"/>
    <w:rsid w:val="00536FF3"/>
    <w:rsid w:val="00540375"/>
    <w:rsid w:val="00542A83"/>
    <w:rsid w:val="00543A02"/>
    <w:rsid w:val="00544068"/>
    <w:rsid w:val="005634BE"/>
    <w:rsid w:val="005638DC"/>
    <w:rsid w:val="0057086A"/>
    <w:rsid w:val="0057566A"/>
    <w:rsid w:val="005879FC"/>
    <w:rsid w:val="00590DA3"/>
    <w:rsid w:val="005927F7"/>
    <w:rsid w:val="00593EED"/>
    <w:rsid w:val="00593F6B"/>
    <w:rsid w:val="005A03C1"/>
    <w:rsid w:val="005A2523"/>
    <w:rsid w:val="005A4A2C"/>
    <w:rsid w:val="005A4AE9"/>
    <w:rsid w:val="005A6265"/>
    <w:rsid w:val="005A63BC"/>
    <w:rsid w:val="005A6EE9"/>
    <w:rsid w:val="005A769F"/>
    <w:rsid w:val="005B73C9"/>
    <w:rsid w:val="005C238C"/>
    <w:rsid w:val="005C6039"/>
    <w:rsid w:val="005C60CF"/>
    <w:rsid w:val="005D2175"/>
    <w:rsid w:val="005D3DEE"/>
    <w:rsid w:val="005D7EC7"/>
    <w:rsid w:val="005E1A7D"/>
    <w:rsid w:val="005E2E0E"/>
    <w:rsid w:val="005F79C2"/>
    <w:rsid w:val="00604287"/>
    <w:rsid w:val="00605D19"/>
    <w:rsid w:val="00607FAD"/>
    <w:rsid w:val="00614742"/>
    <w:rsid w:val="00625598"/>
    <w:rsid w:val="006258CE"/>
    <w:rsid w:val="00630D03"/>
    <w:rsid w:val="00633AD5"/>
    <w:rsid w:val="00635D6D"/>
    <w:rsid w:val="0063687A"/>
    <w:rsid w:val="00647E19"/>
    <w:rsid w:val="00652EB1"/>
    <w:rsid w:val="00654980"/>
    <w:rsid w:val="0065685D"/>
    <w:rsid w:val="00663EFC"/>
    <w:rsid w:val="00664728"/>
    <w:rsid w:val="006653EF"/>
    <w:rsid w:val="00665D82"/>
    <w:rsid w:val="00667459"/>
    <w:rsid w:val="00670978"/>
    <w:rsid w:val="00672EE4"/>
    <w:rsid w:val="00676263"/>
    <w:rsid w:val="00681304"/>
    <w:rsid w:val="006814BE"/>
    <w:rsid w:val="00681887"/>
    <w:rsid w:val="00682419"/>
    <w:rsid w:val="00686391"/>
    <w:rsid w:val="00691028"/>
    <w:rsid w:val="00692E5D"/>
    <w:rsid w:val="006A0D46"/>
    <w:rsid w:val="006A6F91"/>
    <w:rsid w:val="006A75E0"/>
    <w:rsid w:val="006B140B"/>
    <w:rsid w:val="006B3F32"/>
    <w:rsid w:val="006C3402"/>
    <w:rsid w:val="006C39D5"/>
    <w:rsid w:val="006C4A16"/>
    <w:rsid w:val="006D1C52"/>
    <w:rsid w:val="006D2C4B"/>
    <w:rsid w:val="006E09B1"/>
    <w:rsid w:val="006E6C1F"/>
    <w:rsid w:val="006F23F5"/>
    <w:rsid w:val="006F4C30"/>
    <w:rsid w:val="006F624C"/>
    <w:rsid w:val="006F7C64"/>
    <w:rsid w:val="00713432"/>
    <w:rsid w:val="00714CFF"/>
    <w:rsid w:val="00715EAC"/>
    <w:rsid w:val="00730A25"/>
    <w:rsid w:val="00737355"/>
    <w:rsid w:val="00744253"/>
    <w:rsid w:val="0074501E"/>
    <w:rsid w:val="00750075"/>
    <w:rsid w:val="00750223"/>
    <w:rsid w:val="00750D9C"/>
    <w:rsid w:val="00760189"/>
    <w:rsid w:val="007679E7"/>
    <w:rsid w:val="00767B42"/>
    <w:rsid w:val="00767F64"/>
    <w:rsid w:val="007700CE"/>
    <w:rsid w:val="007712B1"/>
    <w:rsid w:val="00773E5A"/>
    <w:rsid w:val="007742BE"/>
    <w:rsid w:val="0078075C"/>
    <w:rsid w:val="00782645"/>
    <w:rsid w:val="007828C1"/>
    <w:rsid w:val="0078734B"/>
    <w:rsid w:val="00790D0E"/>
    <w:rsid w:val="007921BB"/>
    <w:rsid w:val="007956FF"/>
    <w:rsid w:val="00797873"/>
    <w:rsid w:val="00797C51"/>
    <w:rsid w:val="007A0D00"/>
    <w:rsid w:val="007B274D"/>
    <w:rsid w:val="007B3226"/>
    <w:rsid w:val="007B41D5"/>
    <w:rsid w:val="007B5515"/>
    <w:rsid w:val="007B76A2"/>
    <w:rsid w:val="007C3E2F"/>
    <w:rsid w:val="007C647B"/>
    <w:rsid w:val="007C7BCE"/>
    <w:rsid w:val="007D4215"/>
    <w:rsid w:val="007D657C"/>
    <w:rsid w:val="007D7358"/>
    <w:rsid w:val="007E5AC0"/>
    <w:rsid w:val="007E6735"/>
    <w:rsid w:val="007F0897"/>
    <w:rsid w:val="007F3C91"/>
    <w:rsid w:val="007F7182"/>
    <w:rsid w:val="008004A5"/>
    <w:rsid w:val="00805864"/>
    <w:rsid w:val="00807BA3"/>
    <w:rsid w:val="008238CE"/>
    <w:rsid w:val="008326A2"/>
    <w:rsid w:val="008467BB"/>
    <w:rsid w:val="008607FB"/>
    <w:rsid w:val="00871134"/>
    <w:rsid w:val="0087131B"/>
    <w:rsid w:val="008719AD"/>
    <w:rsid w:val="00872C2B"/>
    <w:rsid w:val="00876F96"/>
    <w:rsid w:val="00877E64"/>
    <w:rsid w:val="0088063E"/>
    <w:rsid w:val="008824EB"/>
    <w:rsid w:val="008840C4"/>
    <w:rsid w:val="00884988"/>
    <w:rsid w:val="00887337"/>
    <w:rsid w:val="00890C8D"/>
    <w:rsid w:val="0089480E"/>
    <w:rsid w:val="008A75CC"/>
    <w:rsid w:val="008B4854"/>
    <w:rsid w:val="008B520F"/>
    <w:rsid w:val="008B5D78"/>
    <w:rsid w:val="008D047B"/>
    <w:rsid w:val="008D296F"/>
    <w:rsid w:val="008D2D4D"/>
    <w:rsid w:val="008D3458"/>
    <w:rsid w:val="008D4972"/>
    <w:rsid w:val="008D7D2B"/>
    <w:rsid w:val="008E358C"/>
    <w:rsid w:val="008E78E5"/>
    <w:rsid w:val="008E7C11"/>
    <w:rsid w:val="008F1341"/>
    <w:rsid w:val="008F230D"/>
    <w:rsid w:val="00903CDA"/>
    <w:rsid w:val="00903FCD"/>
    <w:rsid w:val="00906DC7"/>
    <w:rsid w:val="009110D3"/>
    <w:rsid w:val="00915174"/>
    <w:rsid w:val="00915861"/>
    <w:rsid w:val="009206C9"/>
    <w:rsid w:val="009209B2"/>
    <w:rsid w:val="00923724"/>
    <w:rsid w:val="0092598B"/>
    <w:rsid w:val="00926BB2"/>
    <w:rsid w:val="00930341"/>
    <w:rsid w:val="00936124"/>
    <w:rsid w:val="00936BA8"/>
    <w:rsid w:val="00947AE1"/>
    <w:rsid w:val="00952318"/>
    <w:rsid w:val="00956874"/>
    <w:rsid w:val="00971139"/>
    <w:rsid w:val="00972BF6"/>
    <w:rsid w:val="00974CE2"/>
    <w:rsid w:val="00977649"/>
    <w:rsid w:val="00984F95"/>
    <w:rsid w:val="00986378"/>
    <w:rsid w:val="0098701F"/>
    <w:rsid w:val="0099068D"/>
    <w:rsid w:val="00993C2A"/>
    <w:rsid w:val="00994863"/>
    <w:rsid w:val="00994A2F"/>
    <w:rsid w:val="009A0969"/>
    <w:rsid w:val="009A0B0C"/>
    <w:rsid w:val="009A2FBC"/>
    <w:rsid w:val="009A54B8"/>
    <w:rsid w:val="009B3258"/>
    <w:rsid w:val="009B6FD1"/>
    <w:rsid w:val="009B7095"/>
    <w:rsid w:val="009B7EAA"/>
    <w:rsid w:val="009D4096"/>
    <w:rsid w:val="009D55F1"/>
    <w:rsid w:val="009E0A65"/>
    <w:rsid w:val="009E1E5E"/>
    <w:rsid w:val="009E3BAA"/>
    <w:rsid w:val="009E70B4"/>
    <w:rsid w:val="009F07C0"/>
    <w:rsid w:val="009F1FBB"/>
    <w:rsid w:val="009F3B43"/>
    <w:rsid w:val="009F5725"/>
    <w:rsid w:val="00A14B6B"/>
    <w:rsid w:val="00A15911"/>
    <w:rsid w:val="00A16486"/>
    <w:rsid w:val="00A17DA5"/>
    <w:rsid w:val="00A2317B"/>
    <w:rsid w:val="00A255DC"/>
    <w:rsid w:val="00A264A1"/>
    <w:rsid w:val="00A34055"/>
    <w:rsid w:val="00A363CA"/>
    <w:rsid w:val="00A40F83"/>
    <w:rsid w:val="00A475C9"/>
    <w:rsid w:val="00A504C1"/>
    <w:rsid w:val="00A522C1"/>
    <w:rsid w:val="00A52D85"/>
    <w:rsid w:val="00A532B7"/>
    <w:rsid w:val="00A532FD"/>
    <w:rsid w:val="00A55C04"/>
    <w:rsid w:val="00A63087"/>
    <w:rsid w:val="00A70354"/>
    <w:rsid w:val="00A704E0"/>
    <w:rsid w:val="00A72030"/>
    <w:rsid w:val="00A80D73"/>
    <w:rsid w:val="00A8669D"/>
    <w:rsid w:val="00A86E78"/>
    <w:rsid w:val="00A91E19"/>
    <w:rsid w:val="00A93B80"/>
    <w:rsid w:val="00AA56D8"/>
    <w:rsid w:val="00AA7BEB"/>
    <w:rsid w:val="00AA7C0D"/>
    <w:rsid w:val="00AB0C21"/>
    <w:rsid w:val="00AB3DD5"/>
    <w:rsid w:val="00AC1D9E"/>
    <w:rsid w:val="00AC3914"/>
    <w:rsid w:val="00AC61D7"/>
    <w:rsid w:val="00AE2747"/>
    <w:rsid w:val="00AE2C34"/>
    <w:rsid w:val="00AE38CE"/>
    <w:rsid w:val="00AE6634"/>
    <w:rsid w:val="00AF2648"/>
    <w:rsid w:val="00AF4C9B"/>
    <w:rsid w:val="00B02300"/>
    <w:rsid w:val="00B03E8F"/>
    <w:rsid w:val="00B10EB5"/>
    <w:rsid w:val="00B133B3"/>
    <w:rsid w:val="00B13992"/>
    <w:rsid w:val="00B1629F"/>
    <w:rsid w:val="00B16CE9"/>
    <w:rsid w:val="00B2111D"/>
    <w:rsid w:val="00B211FC"/>
    <w:rsid w:val="00B21689"/>
    <w:rsid w:val="00B23330"/>
    <w:rsid w:val="00B25E88"/>
    <w:rsid w:val="00B30589"/>
    <w:rsid w:val="00B37D65"/>
    <w:rsid w:val="00B45AC2"/>
    <w:rsid w:val="00B56A7F"/>
    <w:rsid w:val="00B61708"/>
    <w:rsid w:val="00B634BD"/>
    <w:rsid w:val="00B6468B"/>
    <w:rsid w:val="00B74526"/>
    <w:rsid w:val="00B755CD"/>
    <w:rsid w:val="00B75831"/>
    <w:rsid w:val="00B75CD8"/>
    <w:rsid w:val="00B84DEA"/>
    <w:rsid w:val="00B86270"/>
    <w:rsid w:val="00B935FC"/>
    <w:rsid w:val="00B947A5"/>
    <w:rsid w:val="00B97A5F"/>
    <w:rsid w:val="00BA0D58"/>
    <w:rsid w:val="00BA2EE8"/>
    <w:rsid w:val="00BB0F34"/>
    <w:rsid w:val="00BC5125"/>
    <w:rsid w:val="00BC6465"/>
    <w:rsid w:val="00BD19A0"/>
    <w:rsid w:val="00BD5766"/>
    <w:rsid w:val="00BD7784"/>
    <w:rsid w:val="00BE03EB"/>
    <w:rsid w:val="00BE1E8E"/>
    <w:rsid w:val="00BE3143"/>
    <w:rsid w:val="00BE706B"/>
    <w:rsid w:val="00BE7A9A"/>
    <w:rsid w:val="00BF07DE"/>
    <w:rsid w:val="00BF4A5D"/>
    <w:rsid w:val="00BF6282"/>
    <w:rsid w:val="00C01302"/>
    <w:rsid w:val="00C0171E"/>
    <w:rsid w:val="00C023AC"/>
    <w:rsid w:val="00C0265C"/>
    <w:rsid w:val="00C02ECF"/>
    <w:rsid w:val="00C03B36"/>
    <w:rsid w:val="00C05DA4"/>
    <w:rsid w:val="00C34550"/>
    <w:rsid w:val="00C348AE"/>
    <w:rsid w:val="00C374D4"/>
    <w:rsid w:val="00C400BA"/>
    <w:rsid w:val="00C411D5"/>
    <w:rsid w:val="00C41B6B"/>
    <w:rsid w:val="00C53CFA"/>
    <w:rsid w:val="00C5584E"/>
    <w:rsid w:val="00C627E9"/>
    <w:rsid w:val="00C6536B"/>
    <w:rsid w:val="00C70233"/>
    <w:rsid w:val="00C702DD"/>
    <w:rsid w:val="00C710D4"/>
    <w:rsid w:val="00C73122"/>
    <w:rsid w:val="00C73BEF"/>
    <w:rsid w:val="00C86588"/>
    <w:rsid w:val="00C87D58"/>
    <w:rsid w:val="00C87E9E"/>
    <w:rsid w:val="00C9054F"/>
    <w:rsid w:val="00CA2A9A"/>
    <w:rsid w:val="00CA389F"/>
    <w:rsid w:val="00CA4782"/>
    <w:rsid w:val="00CA61AD"/>
    <w:rsid w:val="00CB7306"/>
    <w:rsid w:val="00CC3B18"/>
    <w:rsid w:val="00CC78E1"/>
    <w:rsid w:val="00CD10CF"/>
    <w:rsid w:val="00CD5E8F"/>
    <w:rsid w:val="00CD67AD"/>
    <w:rsid w:val="00CE0926"/>
    <w:rsid w:val="00CE260B"/>
    <w:rsid w:val="00CE6AF8"/>
    <w:rsid w:val="00CE7570"/>
    <w:rsid w:val="00CE7DA5"/>
    <w:rsid w:val="00CF1B73"/>
    <w:rsid w:val="00CF36D9"/>
    <w:rsid w:val="00D05473"/>
    <w:rsid w:val="00D10BE8"/>
    <w:rsid w:val="00D14CE9"/>
    <w:rsid w:val="00D1553A"/>
    <w:rsid w:val="00D15CD9"/>
    <w:rsid w:val="00D200AF"/>
    <w:rsid w:val="00D20DE6"/>
    <w:rsid w:val="00D21B73"/>
    <w:rsid w:val="00D263F6"/>
    <w:rsid w:val="00D26D3C"/>
    <w:rsid w:val="00D27087"/>
    <w:rsid w:val="00D36F83"/>
    <w:rsid w:val="00D370F0"/>
    <w:rsid w:val="00D41B02"/>
    <w:rsid w:val="00D444D0"/>
    <w:rsid w:val="00D52099"/>
    <w:rsid w:val="00D5478D"/>
    <w:rsid w:val="00D641A3"/>
    <w:rsid w:val="00D65031"/>
    <w:rsid w:val="00D666CB"/>
    <w:rsid w:val="00D66BB0"/>
    <w:rsid w:val="00D67ABD"/>
    <w:rsid w:val="00D7150F"/>
    <w:rsid w:val="00D7515F"/>
    <w:rsid w:val="00D7652F"/>
    <w:rsid w:val="00D77B45"/>
    <w:rsid w:val="00D811B0"/>
    <w:rsid w:val="00D853AA"/>
    <w:rsid w:val="00D879E6"/>
    <w:rsid w:val="00D93915"/>
    <w:rsid w:val="00D97540"/>
    <w:rsid w:val="00DA20AC"/>
    <w:rsid w:val="00DA2DB8"/>
    <w:rsid w:val="00DA2F71"/>
    <w:rsid w:val="00DA5D26"/>
    <w:rsid w:val="00DA7C72"/>
    <w:rsid w:val="00DA7F53"/>
    <w:rsid w:val="00DB2F87"/>
    <w:rsid w:val="00DB7C79"/>
    <w:rsid w:val="00DC0E85"/>
    <w:rsid w:val="00DC113A"/>
    <w:rsid w:val="00DC3598"/>
    <w:rsid w:val="00DC4590"/>
    <w:rsid w:val="00DC70C6"/>
    <w:rsid w:val="00DC7205"/>
    <w:rsid w:val="00DD0495"/>
    <w:rsid w:val="00DD0E78"/>
    <w:rsid w:val="00DD310A"/>
    <w:rsid w:val="00DD4DA9"/>
    <w:rsid w:val="00DD5B11"/>
    <w:rsid w:val="00DD6E8F"/>
    <w:rsid w:val="00DE0FE2"/>
    <w:rsid w:val="00DE4976"/>
    <w:rsid w:val="00DE5E83"/>
    <w:rsid w:val="00DF5421"/>
    <w:rsid w:val="00DF618D"/>
    <w:rsid w:val="00DF7351"/>
    <w:rsid w:val="00E05993"/>
    <w:rsid w:val="00E06BCA"/>
    <w:rsid w:val="00E15D7A"/>
    <w:rsid w:val="00E16361"/>
    <w:rsid w:val="00E16394"/>
    <w:rsid w:val="00E21F92"/>
    <w:rsid w:val="00E239E0"/>
    <w:rsid w:val="00E23CB5"/>
    <w:rsid w:val="00E271BD"/>
    <w:rsid w:val="00E304DA"/>
    <w:rsid w:val="00E31129"/>
    <w:rsid w:val="00E34C28"/>
    <w:rsid w:val="00E35D5C"/>
    <w:rsid w:val="00E41B32"/>
    <w:rsid w:val="00E432A8"/>
    <w:rsid w:val="00E47CFA"/>
    <w:rsid w:val="00E529A7"/>
    <w:rsid w:val="00E60BFB"/>
    <w:rsid w:val="00E636DF"/>
    <w:rsid w:val="00E63ECA"/>
    <w:rsid w:val="00E721C8"/>
    <w:rsid w:val="00E72A1E"/>
    <w:rsid w:val="00E72E04"/>
    <w:rsid w:val="00E752BD"/>
    <w:rsid w:val="00E80E6F"/>
    <w:rsid w:val="00E83B58"/>
    <w:rsid w:val="00E84390"/>
    <w:rsid w:val="00E86F28"/>
    <w:rsid w:val="00E871BD"/>
    <w:rsid w:val="00E920FF"/>
    <w:rsid w:val="00E92DAC"/>
    <w:rsid w:val="00E96F6C"/>
    <w:rsid w:val="00EA093B"/>
    <w:rsid w:val="00EA09DB"/>
    <w:rsid w:val="00EB389D"/>
    <w:rsid w:val="00EB4299"/>
    <w:rsid w:val="00EB47EE"/>
    <w:rsid w:val="00EB7974"/>
    <w:rsid w:val="00EC4AAE"/>
    <w:rsid w:val="00EC6E8F"/>
    <w:rsid w:val="00ED0591"/>
    <w:rsid w:val="00ED0E9D"/>
    <w:rsid w:val="00ED18F6"/>
    <w:rsid w:val="00ED1F05"/>
    <w:rsid w:val="00ED4508"/>
    <w:rsid w:val="00ED4982"/>
    <w:rsid w:val="00ED68BA"/>
    <w:rsid w:val="00ED6BFA"/>
    <w:rsid w:val="00EE0019"/>
    <w:rsid w:val="00EE0909"/>
    <w:rsid w:val="00EE516B"/>
    <w:rsid w:val="00EE6206"/>
    <w:rsid w:val="00EF245E"/>
    <w:rsid w:val="00EF2F80"/>
    <w:rsid w:val="00EF542B"/>
    <w:rsid w:val="00EF7D4A"/>
    <w:rsid w:val="00F00C73"/>
    <w:rsid w:val="00F022C7"/>
    <w:rsid w:val="00F04785"/>
    <w:rsid w:val="00F079C9"/>
    <w:rsid w:val="00F125A0"/>
    <w:rsid w:val="00F163AA"/>
    <w:rsid w:val="00F203A0"/>
    <w:rsid w:val="00F2270C"/>
    <w:rsid w:val="00F2645B"/>
    <w:rsid w:val="00F33E84"/>
    <w:rsid w:val="00F34EC2"/>
    <w:rsid w:val="00F41C30"/>
    <w:rsid w:val="00F45B73"/>
    <w:rsid w:val="00F46EDC"/>
    <w:rsid w:val="00F53529"/>
    <w:rsid w:val="00F63A5F"/>
    <w:rsid w:val="00F645C3"/>
    <w:rsid w:val="00F65454"/>
    <w:rsid w:val="00F66586"/>
    <w:rsid w:val="00F67B4E"/>
    <w:rsid w:val="00F700F8"/>
    <w:rsid w:val="00F87847"/>
    <w:rsid w:val="00F92C99"/>
    <w:rsid w:val="00F92E3C"/>
    <w:rsid w:val="00F96D42"/>
    <w:rsid w:val="00F974BE"/>
    <w:rsid w:val="00F97F55"/>
    <w:rsid w:val="00FA1751"/>
    <w:rsid w:val="00FB4D6E"/>
    <w:rsid w:val="00FC129A"/>
    <w:rsid w:val="00FC7FCF"/>
    <w:rsid w:val="00FD0814"/>
    <w:rsid w:val="00FE5288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2378"/>
  <w15:docId w15:val="{230A8576-17DF-447F-876F-4B9663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437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358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E358C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3848"/>
  </w:style>
  <w:style w:type="paragraph" w:styleId="a5">
    <w:name w:val="footer"/>
    <w:basedOn w:val="a"/>
    <w:link w:val="a6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3848"/>
  </w:style>
  <w:style w:type="character" w:customStyle="1" w:styleId="ng-hide">
    <w:name w:val="ng-hide"/>
    <w:basedOn w:val="a0"/>
    <w:rsid w:val="00003E71"/>
  </w:style>
  <w:style w:type="character" w:customStyle="1" w:styleId="bold-text">
    <w:name w:val="bold-text"/>
    <w:basedOn w:val="a0"/>
    <w:rsid w:val="00003E71"/>
  </w:style>
  <w:style w:type="paragraph" w:styleId="a7">
    <w:name w:val="List Paragraph"/>
    <w:basedOn w:val="a"/>
    <w:uiPriority w:val="34"/>
    <w:qFormat/>
    <w:rsid w:val="009A2FB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4000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437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207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3989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48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02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9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9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7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2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25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6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4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6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06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53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1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7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2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7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58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02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2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3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8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8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7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08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8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00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8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1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49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23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9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5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25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422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3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86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83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73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1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76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7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87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2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5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7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2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287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6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00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234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1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39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5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4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360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1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03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7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6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32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62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0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52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56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3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7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74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34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9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93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13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5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6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8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2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11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9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1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2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5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34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6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66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9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97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3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83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7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158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9544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745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890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138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747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1893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38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2041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0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6639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7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746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73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569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.primo.exlibrisgroup.com/permalink/972BIU_INST/1lk0vfa/alma9926534467905776" TargetMode="External"/><Relationship Id="rId13" Type="http://schemas.openxmlformats.org/officeDocument/2006/relationships/hyperlink" Target="https://biu.primo.exlibrisgroup.com/permalink/972BIU_INST/1b2mrro/alma990026149790205776" TargetMode="External"/><Relationship Id="rId18" Type="http://schemas.openxmlformats.org/officeDocument/2006/relationships/hyperlink" Target="https://biu.primo.exlibrisgroup.com/permalink/972BIU_INST/1qincug/alma99269917133057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u.primo.exlibrisgroup.com/permalink/972BIU_INST/1b2mrro/alma9926787413305776" TargetMode="External"/><Relationship Id="rId17" Type="http://schemas.openxmlformats.org/officeDocument/2006/relationships/hyperlink" Target="https://biu.primo.exlibrisgroup.com/permalink/972BIU_INST/1lk0vfa/alma99269516133057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u.primo.exlibrisgroup.com/permalink/972BIU_INST/1b2mrro/alma992696131330577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u.primo.exlibrisgroup.com/permalink/972BIU_INST/1lk0vfa/alma9926871810705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u.primo.exlibrisgroup.com/permalink/972BIU_INST/1b2mrro/alma9926973213305776" TargetMode="External"/><Relationship Id="rId10" Type="http://schemas.openxmlformats.org/officeDocument/2006/relationships/hyperlink" Target="https://biu.primo.exlibrisgroup.com/permalink/972BIU_INST/1lk0vfa/alma9926534467805776" TargetMode="External"/><Relationship Id="rId19" Type="http://schemas.openxmlformats.org/officeDocument/2006/relationships/hyperlink" Target="https://biu.primo.exlibrisgroup.com/permalink/972BIU_INST/1lk0vfa/alma9926965911305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u.primo.exlibrisgroup.com/permalink/972BIU_INST/1lk0vfa/alma9926534468005776" TargetMode="External"/><Relationship Id="rId14" Type="http://schemas.openxmlformats.org/officeDocument/2006/relationships/hyperlink" Target="https://biu.primo.exlibrisgroup.com/permalink/972BIU_INST/1b2mrro/alma99269421118057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847-54A4-4283-AB6A-ACE1E38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6556</TotalTime>
  <Pages>2</Pages>
  <Words>425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חיה בינוסוביץ</cp:lastModifiedBy>
  <cp:revision>592</cp:revision>
  <dcterms:created xsi:type="dcterms:W3CDTF">2020-08-03T08:02:00Z</dcterms:created>
  <dcterms:modified xsi:type="dcterms:W3CDTF">2024-07-02T07:08:00Z</dcterms:modified>
</cp:coreProperties>
</file>